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49" w:rsidRDefault="005B3049" w:rsidP="005B3049">
      <w:pPr>
        <w:rPr>
          <w:b/>
        </w:rPr>
      </w:pPr>
    </w:p>
    <w:p w:rsidR="005B3049" w:rsidRDefault="005B3049" w:rsidP="005B3049">
      <w:pPr>
        <w:jc w:val="center"/>
        <w:rPr>
          <w:b/>
        </w:rPr>
      </w:pPr>
      <w:r>
        <w:rPr>
          <w:b/>
        </w:rPr>
        <w:t>Criminal Offenses Reported</w:t>
      </w:r>
    </w:p>
    <w:p w:rsidR="005B3049" w:rsidRDefault="005B3049" w:rsidP="005B3049">
      <w:pPr>
        <w:rPr>
          <w:b/>
        </w:rPr>
      </w:pPr>
    </w:p>
    <w:p w:rsidR="005B3049" w:rsidRPr="00870653" w:rsidRDefault="005B3049" w:rsidP="005B3049">
      <w:pPr>
        <w:pStyle w:val="ListParagraph"/>
        <w:numPr>
          <w:ilvl w:val="0"/>
          <w:numId w:val="12"/>
        </w:numPr>
      </w:pPr>
      <w:r w:rsidRPr="00870653">
        <w:t>Trends in Violent Crime</w:t>
      </w:r>
    </w:p>
    <w:p w:rsidR="005B3049" w:rsidRPr="00870653" w:rsidRDefault="005B3049" w:rsidP="005B3049">
      <w:pPr>
        <w:pStyle w:val="ListParagraph"/>
        <w:numPr>
          <w:ilvl w:val="0"/>
          <w:numId w:val="12"/>
        </w:numPr>
      </w:pPr>
      <w:r w:rsidRPr="00870653">
        <w:t>Trends in Property Crime</w:t>
      </w:r>
    </w:p>
    <w:p w:rsidR="005B3049" w:rsidRPr="00870653" w:rsidRDefault="005B3049" w:rsidP="005B3049">
      <w:pPr>
        <w:pStyle w:val="ListParagraph"/>
        <w:numPr>
          <w:ilvl w:val="0"/>
          <w:numId w:val="12"/>
        </w:numPr>
      </w:pPr>
      <w:r w:rsidRPr="00870653">
        <w:t>Comparative Crime Rates</w:t>
      </w:r>
    </w:p>
    <w:p w:rsidR="005B3049" w:rsidRPr="008E569B" w:rsidRDefault="005B3049" w:rsidP="005B3049">
      <w:pPr>
        <w:rPr>
          <w:u w:val="single"/>
        </w:rPr>
      </w:pPr>
    </w:p>
    <w:p w:rsidR="005B3049" w:rsidRDefault="005B3049" w:rsidP="005B3049">
      <w:pPr>
        <w:rPr>
          <w:b/>
        </w:rPr>
      </w:pPr>
    </w:p>
    <w:p w:rsidR="005B3049" w:rsidRPr="008403D3" w:rsidRDefault="005B3049" w:rsidP="005B3049">
      <w:pPr>
        <w:rPr>
          <w:b/>
        </w:rPr>
      </w:pPr>
      <w:r w:rsidRPr="008403D3">
        <w:rPr>
          <w:b/>
        </w:rPr>
        <w:t>Trends in Violent Crime</w:t>
      </w:r>
    </w:p>
    <w:p w:rsidR="005B3049" w:rsidRDefault="005B3049" w:rsidP="005B3049">
      <w:pPr>
        <w:rPr>
          <w:b/>
        </w:rPr>
      </w:pPr>
    </w:p>
    <w:p w:rsidR="005B3049" w:rsidRDefault="005B3049" w:rsidP="005B3049">
      <w:r>
        <w:t xml:space="preserve">Table 1 </w:t>
      </w:r>
      <w:proofErr w:type="gramStart"/>
      <w:r>
        <w:t>presents</w:t>
      </w:r>
      <w:proofErr w:type="gramEnd"/>
      <w:r>
        <w:t xml:space="preserve"> trends in the number of violent crimes and, specifically, in the number of homicides (murder and non-negligent manslaughter) for Greater New Orleans based on the monthly Uniform Crime Reports (UCR) submitted to the Federal Bureau of Investigation (FBI). Violent crime is reported in four categories: murder and non-negligent manslaughter; forcible rape; robbery; and aggravated assault. Hurricane Katrina punctuates the trends since neither the New Orleans Police Department nor the Jefferson Parish Sheriff’s Office </w:t>
      </w:r>
      <w:proofErr w:type="gramStart"/>
      <w:r>
        <w:t>were</w:t>
      </w:r>
      <w:proofErr w:type="gramEnd"/>
      <w:r>
        <w:t xml:space="preserve"> able to report a full year of data during calendar 2005. Interpretation of crime statistics for Greater New Orleans is complicated by the population dynamics post Katrina. Reliable population estimates were not available after the storm. Orleans and St. Bernard parishes remain substantially below their pre-Katrina population levels.</w:t>
      </w:r>
    </w:p>
    <w:p w:rsidR="005B3049" w:rsidRDefault="005B3049" w:rsidP="005B3049"/>
    <w:p w:rsidR="005B3049" w:rsidRDefault="005B3049" w:rsidP="005B3049">
      <w:r>
        <w:t>It is notable that for Greater New Orleans the number of violent crimes was greater prior to Katrina than after the 2005 hurricane, and that the volume of violent crime decreased from 6,730 in 2007 to 4,862 in 2010—a 28 percent decline over 3 years. Violent crime rose slightly (1%) in the next two years, reaching 4,918 in 2012.</w:t>
      </w:r>
    </w:p>
    <w:p w:rsidR="005B3049" w:rsidRPr="00DF372B" w:rsidRDefault="005B3049" w:rsidP="005B3049"/>
    <w:p w:rsidR="005B3049" w:rsidRDefault="005B3049" w:rsidP="005B3049">
      <w:r w:rsidRPr="0039463C">
        <w:t xml:space="preserve">Until </w:t>
      </w:r>
      <w:r>
        <w:t>2011</w:t>
      </w:r>
      <w:r w:rsidRPr="0039463C">
        <w:t xml:space="preserve">, the </w:t>
      </w:r>
      <w:r>
        <w:t>trend in violent crime</w:t>
      </w:r>
      <w:r w:rsidRPr="0039463C">
        <w:t xml:space="preserve"> for the City of New Orleans was similar</w:t>
      </w:r>
      <w:r>
        <w:t xml:space="preserve"> to that for Greater New Orleans as a whole. The City experienced</w:t>
      </w:r>
      <w:r w:rsidRPr="0039463C">
        <w:t xml:space="preserve"> lower levels of violent crime</w:t>
      </w:r>
      <w:r>
        <w:t xml:space="preserve"> after Katrina </w:t>
      </w:r>
      <w:r w:rsidRPr="0039463C">
        <w:t xml:space="preserve">than </w:t>
      </w:r>
      <w:r>
        <w:t>prior to the hurricane</w:t>
      </w:r>
      <w:r w:rsidRPr="0039463C">
        <w:t xml:space="preserve"> and a further 25 percent decline in violent crime from 2007 to 2010. But in the next two years, violent crime increased 14 percent, reaching 2,958 in 2012, while it continued to decline in the rest of Greater New Orleans.</w:t>
      </w:r>
    </w:p>
    <w:p w:rsidR="005B3049" w:rsidRDefault="005B3049" w:rsidP="005B3049"/>
    <w:p w:rsidR="005B3049" w:rsidRPr="00DF372B" w:rsidRDefault="005B3049" w:rsidP="005B3049">
      <w:r w:rsidRPr="00DF372B">
        <w:t>At the state level,</w:t>
      </w:r>
      <w:r>
        <w:t xml:space="preserve"> violent crime did not immediately decline post Katrina, but reached a peak in 2007 with an estimated 31,789 violent crimes recorded. After 2007 violent crime levels declined 28 percent over five years, dropping to 22,868 in 2012.</w:t>
      </w:r>
    </w:p>
    <w:p w:rsidR="005B3049" w:rsidRDefault="005B3049" w:rsidP="005B3049">
      <w:pPr>
        <w:rPr>
          <w:b/>
        </w:rPr>
      </w:pPr>
    </w:p>
    <w:p w:rsidR="005B3049" w:rsidRDefault="005B3049" w:rsidP="005B3049">
      <w:r w:rsidRPr="001E0A87">
        <w:t>Homicides (murder and non-negligent manslaughter)</w:t>
      </w:r>
      <w:r>
        <w:t xml:space="preserve"> in Greater New Orleans have been below their pre-Katrina levels (which exceeded 300 annually), declining to a post-Katrina high of 268 in 2007. There does not appear to be a convincing downward trend after 2007, although the numbers of homicides for Greater New Orleans did not exceed the 2007 figure in succeeding years.</w:t>
      </w:r>
    </w:p>
    <w:p w:rsidR="005B3049" w:rsidRDefault="005B3049" w:rsidP="005B3049">
      <w:pPr>
        <w:spacing w:before="240"/>
      </w:pPr>
      <w:r w:rsidRPr="00573BDD">
        <w:t xml:space="preserve">Until 2011, the </w:t>
      </w:r>
      <w:r>
        <w:t>trend in homicides</w:t>
      </w:r>
      <w:r w:rsidRPr="00573BDD">
        <w:t xml:space="preserve"> for the City of New Orleans was similar to that for Greater New Orleans as a whole.</w:t>
      </w:r>
      <w:r>
        <w:t xml:space="preserve"> Homicides in the City of New Orleans </w:t>
      </w:r>
      <w:r w:rsidRPr="001F5DF0">
        <w:t xml:space="preserve">have been below their pre-Katrina levels </w:t>
      </w:r>
      <w:r>
        <w:t>(</w:t>
      </w:r>
      <w:r w:rsidRPr="001F5DF0">
        <w:t xml:space="preserve">which exceeded </w:t>
      </w:r>
      <w:r>
        <w:t>250</w:t>
      </w:r>
      <w:r w:rsidRPr="001F5DF0">
        <w:t xml:space="preserve"> annually</w:t>
      </w:r>
      <w:r>
        <w:t>)</w:t>
      </w:r>
      <w:r w:rsidRPr="001F5DF0">
        <w:t>, declin</w:t>
      </w:r>
      <w:r>
        <w:t>ing to a post-Katrina high of 209</w:t>
      </w:r>
      <w:r w:rsidRPr="001F5DF0">
        <w:t xml:space="preserve"> in 2007</w:t>
      </w:r>
      <w:r>
        <w:t>.</w:t>
      </w:r>
    </w:p>
    <w:tbl>
      <w:tblPr>
        <w:tblpPr w:leftFromText="187" w:rightFromText="187" w:horzAnchor="margin" w:tblpXSpec="center" w:tblpYSpec="top"/>
        <w:tblOverlap w:val="never"/>
        <w:tblW w:w="9598" w:type="dxa"/>
        <w:tblBorders>
          <w:left w:val="single" w:sz="4" w:space="0" w:color="auto"/>
          <w:right w:val="single" w:sz="4" w:space="0" w:color="auto"/>
          <w:insideH w:val="single" w:sz="4" w:space="0" w:color="auto"/>
          <w:insideV w:val="single" w:sz="4" w:space="0" w:color="auto"/>
        </w:tblBorders>
        <w:tblLayout w:type="fixed"/>
        <w:tblCellMar>
          <w:left w:w="58" w:type="dxa"/>
          <w:right w:w="29" w:type="dxa"/>
        </w:tblCellMar>
        <w:tblLook w:val="04A0" w:firstRow="1" w:lastRow="0" w:firstColumn="1" w:lastColumn="0" w:noHBand="0" w:noVBand="1"/>
      </w:tblPr>
      <w:tblGrid>
        <w:gridCol w:w="2038"/>
        <w:gridCol w:w="630"/>
        <w:gridCol w:w="630"/>
        <w:gridCol w:w="630"/>
        <w:gridCol w:w="630"/>
        <w:gridCol w:w="630"/>
        <w:gridCol w:w="630"/>
        <w:gridCol w:w="630"/>
        <w:gridCol w:w="630"/>
        <w:gridCol w:w="630"/>
        <w:gridCol w:w="630"/>
        <w:gridCol w:w="630"/>
        <w:gridCol w:w="630"/>
      </w:tblGrid>
      <w:tr w:rsidR="005B3049" w:rsidRPr="006730CB" w:rsidTr="00F87533">
        <w:trPr>
          <w:trHeight w:val="633"/>
        </w:trPr>
        <w:tc>
          <w:tcPr>
            <w:tcW w:w="9598" w:type="dxa"/>
            <w:gridSpan w:val="13"/>
            <w:tcBorders>
              <w:top w:val="nil"/>
              <w:left w:val="nil"/>
              <w:bottom w:val="single" w:sz="4" w:space="0" w:color="auto"/>
              <w:right w:val="nil"/>
            </w:tcBorders>
            <w:vAlign w:val="center"/>
          </w:tcPr>
          <w:p w:rsidR="005B3049" w:rsidRDefault="005B3049" w:rsidP="00F87533">
            <w:pPr>
              <w:jc w:val="center"/>
              <w:rPr>
                <w:b/>
                <w:sz w:val="18"/>
                <w:szCs w:val="18"/>
              </w:rPr>
            </w:pPr>
            <w:r>
              <w:rPr>
                <w:b/>
                <w:sz w:val="18"/>
                <w:szCs w:val="18"/>
              </w:rPr>
              <w:lastRenderedPageBreak/>
              <w:t xml:space="preserve">Table 1: Violent Crime and Homicide** Trends in Greater New Orleans Based on </w:t>
            </w:r>
          </w:p>
          <w:p w:rsidR="005B3049" w:rsidRDefault="005B3049" w:rsidP="00F87533">
            <w:pPr>
              <w:jc w:val="center"/>
              <w:rPr>
                <w:b/>
                <w:sz w:val="18"/>
                <w:szCs w:val="18"/>
              </w:rPr>
            </w:pPr>
            <w:r>
              <w:rPr>
                <w:b/>
                <w:sz w:val="18"/>
                <w:szCs w:val="18"/>
              </w:rPr>
              <w:t>Uniform Crime Reporting Agencies,* 2001-2012</w:t>
            </w:r>
          </w:p>
        </w:tc>
      </w:tr>
      <w:tr w:rsidR="005B3049" w:rsidRPr="006730CB" w:rsidTr="00F87533">
        <w:trPr>
          <w:trHeight w:val="264"/>
        </w:trPr>
        <w:tc>
          <w:tcPr>
            <w:tcW w:w="2038" w:type="dxa"/>
            <w:tcBorders>
              <w:top w:val="single" w:sz="4" w:space="0" w:color="auto"/>
            </w:tcBorders>
            <w:shd w:val="clear" w:color="auto" w:fill="auto"/>
            <w:noWrap/>
            <w:vAlign w:val="center"/>
            <w:hideMark/>
          </w:tcPr>
          <w:p w:rsidR="005B3049" w:rsidRPr="00084A60" w:rsidRDefault="005B3049" w:rsidP="00F87533">
            <w:pPr>
              <w:jc w:val="center"/>
              <w:rPr>
                <w:b/>
                <w:sz w:val="18"/>
                <w:szCs w:val="18"/>
              </w:rPr>
            </w:pP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2001</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2002</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2003</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2004</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2005</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2006</w:t>
            </w:r>
          </w:p>
        </w:tc>
        <w:tc>
          <w:tcPr>
            <w:tcW w:w="630"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2007</w:t>
            </w:r>
          </w:p>
        </w:tc>
        <w:tc>
          <w:tcPr>
            <w:tcW w:w="630"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2008</w:t>
            </w:r>
          </w:p>
        </w:tc>
        <w:tc>
          <w:tcPr>
            <w:tcW w:w="630"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2009</w:t>
            </w:r>
          </w:p>
        </w:tc>
        <w:tc>
          <w:tcPr>
            <w:tcW w:w="630" w:type="dxa"/>
            <w:tcBorders>
              <w:top w:val="single" w:sz="4" w:space="0" w:color="auto"/>
            </w:tcBorders>
            <w:vAlign w:val="center"/>
          </w:tcPr>
          <w:p w:rsidR="005B3049" w:rsidRPr="006730CB" w:rsidRDefault="005B3049" w:rsidP="00F87533">
            <w:pPr>
              <w:jc w:val="center"/>
              <w:rPr>
                <w:sz w:val="18"/>
                <w:szCs w:val="18"/>
              </w:rPr>
            </w:pPr>
            <w:r>
              <w:rPr>
                <w:sz w:val="18"/>
                <w:szCs w:val="18"/>
              </w:rPr>
              <w:t>2010</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2011</w:t>
            </w:r>
          </w:p>
        </w:tc>
        <w:tc>
          <w:tcPr>
            <w:tcW w:w="630" w:type="dxa"/>
            <w:tcBorders>
              <w:top w:val="single" w:sz="4" w:space="0" w:color="auto"/>
            </w:tcBorders>
            <w:vAlign w:val="center"/>
          </w:tcPr>
          <w:p w:rsidR="005B3049" w:rsidRDefault="005B3049" w:rsidP="00F87533">
            <w:pPr>
              <w:jc w:val="center"/>
              <w:rPr>
                <w:sz w:val="18"/>
                <w:szCs w:val="18"/>
              </w:rPr>
            </w:pPr>
            <w:r>
              <w:rPr>
                <w:sz w:val="18"/>
                <w:szCs w:val="18"/>
              </w:rPr>
              <w:t>2012</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jc w:val="center"/>
              <w:rPr>
                <w:b/>
                <w:sz w:val="18"/>
                <w:szCs w:val="18"/>
              </w:rPr>
            </w:pPr>
            <w:r w:rsidRPr="003F3A0D">
              <w:rPr>
                <w:b/>
                <w:sz w:val="18"/>
                <w:szCs w:val="18"/>
              </w:rPr>
              <w:t>Violent Crime</w:t>
            </w: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shd w:val="clear" w:color="auto" w:fill="auto"/>
            <w:noWrap/>
            <w:tcMar>
              <w:left w:w="58" w:type="dxa"/>
              <w:right w:w="86" w:type="dxa"/>
            </w:tcMar>
            <w:vAlign w:val="center"/>
            <w:hideMark/>
          </w:tcPr>
          <w:p w:rsidR="005B3049" w:rsidRPr="006730CB" w:rsidRDefault="005B3049" w:rsidP="00F87533">
            <w:pPr>
              <w:jc w:val="right"/>
              <w:rPr>
                <w:sz w:val="18"/>
                <w:szCs w:val="18"/>
              </w:rPr>
            </w:pPr>
          </w:p>
        </w:tc>
        <w:tc>
          <w:tcPr>
            <w:tcW w:w="630" w:type="dxa"/>
            <w:shd w:val="clear" w:color="auto" w:fill="auto"/>
            <w:noWrap/>
            <w:tcMar>
              <w:left w:w="58" w:type="dxa"/>
              <w:right w:w="86" w:type="dxa"/>
            </w:tcMar>
            <w:vAlign w:val="center"/>
            <w:hideMark/>
          </w:tcPr>
          <w:p w:rsidR="005B3049" w:rsidRPr="006730CB" w:rsidRDefault="005B3049" w:rsidP="00F87533">
            <w:pPr>
              <w:jc w:val="right"/>
              <w:rPr>
                <w:sz w:val="18"/>
                <w:szCs w:val="18"/>
              </w:rPr>
            </w:pPr>
          </w:p>
        </w:tc>
        <w:tc>
          <w:tcPr>
            <w:tcW w:w="630" w:type="dxa"/>
            <w:shd w:val="clear" w:color="auto" w:fill="auto"/>
            <w:noWrap/>
            <w:tcMar>
              <w:left w:w="58" w:type="dxa"/>
              <w:right w:w="86" w:type="dxa"/>
            </w:tcMar>
            <w:vAlign w:val="center"/>
            <w:hideMark/>
          </w:tcPr>
          <w:p w:rsidR="005B3049" w:rsidRPr="006730CB" w:rsidRDefault="005B3049" w:rsidP="00F87533">
            <w:pPr>
              <w:jc w:val="right"/>
              <w:rPr>
                <w:sz w:val="18"/>
                <w:szCs w:val="18"/>
              </w:rPr>
            </w:pPr>
          </w:p>
        </w:tc>
        <w:tc>
          <w:tcPr>
            <w:tcW w:w="630" w:type="dxa"/>
            <w:noWrap/>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c>
          <w:tcPr>
            <w:tcW w:w="630" w:type="dxa"/>
            <w:tcMar>
              <w:left w:w="58" w:type="dxa"/>
              <w:right w:w="86" w:type="dxa"/>
            </w:tcMar>
            <w:vAlign w:val="center"/>
          </w:tcPr>
          <w:p w:rsidR="005B3049" w:rsidRPr="006730CB" w:rsidRDefault="005B3049" w:rsidP="00F87533">
            <w:pPr>
              <w:jc w:val="right"/>
              <w:rPr>
                <w:sz w:val="18"/>
                <w:szCs w:val="18"/>
              </w:rPr>
            </w:pP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rPr>
                <w:color w:val="000000"/>
                <w:sz w:val="18"/>
                <w:szCs w:val="18"/>
              </w:rPr>
            </w:pPr>
            <w:r w:rsidRPr="003F3A0D">
              <w:rPr>
                <w:color w:val="000000"/>
                <w:sz w:val="18"/>
                <w:szCs w:val="18"/>
              </w:rPr>
              <w:t>New Orleans Police Dept.</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5,877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4,556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4,596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4,467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2,255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3,451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2,869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2,614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2,593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2,748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2,958 </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rPr>
                <w:color w:val="000000"/>
                <w:sz w:val="18"/>
                <w:szCs w:val="18"/>
              </w:rPr>
            </w:pPr>
            <w:r w:rsidRPr="003F3A0D">
              <w:rPr>
                <w:color w:val="000000"/>
                <w:sz w:val="18"/>
                <w:szCs w:val="18"/>
              </w:rPr>
              <w:t>Jefferson Parish Sheriff</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2,365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2,313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2,304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2,493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2,580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2,616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2,243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2,346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1,870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1,809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1,651 </w:t>
            </w:r>
          </w:p>
        </w:tc>
      </w:tr>
      <w:tr w:rsidR="005B3049" w:rsidRPr="006730CB" w:rsidTr="00F87533">
        <w:trPr>
          <w:trHeight w:val="288"/>
        </w:trPr>
        <w:tc>
          <w:tcPr>
            <w:tcW w:w="2038" w:type="dxa"/>
            <w:shd w:val="clear" w:color="auto" w:fill="auto"/>
            <w:noWrap/>
            <w:vAlign w:val="center"/>
          </w:tcPr>
          <w:p w:rsidR="005B3049" w:rsidRPr="003F3A0D" w:rsidRDefault="005B3049" w:rsidP="00F87533">
            <w:pPr>
              <w:rPr>
                <w:color w:val="000000"/>
                <w:sz w:val="18"/>
                <w:szCs w:val="18"/>
              </w:rPr>
            </w:pPr>
            <w:r w:rsidRPr="003F3A0D">
              <w:rPr>
                <w:color w:val="000000"/>
                <w:sz w:val="18"/>
                <w:szCs w:val="18"/>
              </w:rPr>
              <w:t>Kenner Police Dept.</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355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313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291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310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253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370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388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376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296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209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161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139 </w:t>
            </w:r>
          </w:p>
        </w:tc>
      </w:tr>
      <w:tr w:rsidR="005B3049" w:rsidRPr="006730CB" w:rsidTr="00F87533">
        <w:trPr>
          <w:trHeight w:val="288"/>
        </w:trPr>
        <w:tc>
          <w:tcPr>
            <w:tcW w:w="2038" w:type="dxa"/>
            <w:shd w:val="clear" w:color="auto" w:fill="auto"/>
            <w:noWrap/>
            <w:vAlign w:val="center"/>
          </w:tcPr>
          <w:p w:rsidR="005B3049" w:rsidRPr="003F3A0D" w:rsidRDefault="005B3049" w:rsidP="00F87533">
            <w:pPr>
              <w:rPr>
                <w:color w:val="000000"/>
                <w:sz w:val="18"/>
                <w:szCs w:val="18"/>
              </w:rPr>
            </w:pPr>
            <w:r w:rsidRPr="003F3A0D">
              <w:rPr>
                <w:color w:val="000000"/>
                <w:sz w:val="18"/>
                <w:szCs w:val="18"/>
              </w:rPr>
              <w:t>St. Bernard Parish Sheriff</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206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181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210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110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139 </w:t>
            </w:r>
          </w:p>
        </w:tc>
        <w:tc>
          <w:tcPr>
            <w:tcW w:w="630" w:type="dxa"/>
            <w:shd w:val="clear" w:color="auto" w:fill="auto"/>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62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101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75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94 </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rPr>
                <w:color w:val="000000"/>
                <w:sz w:val="18"/>
                <w:szCs w:val="18"/>
              </w:rPr>
            </w:pPr>
            <w:r w:rsidRPr="003F3A0D">
              <w:rPr>
                <w:color w:val="000000"/>
                <w:sz w:val="18"/>
                <w:szCs w:val="18"/>
              </w:rPr>
              <w:t>Gretna City Police Dept.</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171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156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183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171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121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169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165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194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140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89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109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76 </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jc w:val="center"/>
              <w:rPr>
                <w:sz w:val="18"/>
                <w:szCs w:val="18"/>
              </w:rPr>
            </w:pPr>
            <w:r w:rsidRPr="003F3A0D">
              <w:rPr>
                <w:sz w:val="18"/>
                <w:szCs w:val="18"/>
              </w:rPr>
              <w:t>Greater New Orleans</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7,544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7,555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7,651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left w:w="58" w:type="dxa"/>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6,730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5,821 </w:t>
            </w:r>
          </w:p>
        </w:tc>
        <w:tc>
          <w:tcPr>
            <w:tcW w:w="630" w:type="dxa"/>
            <w:shd w:val="clear" w:color="auto" w:fill="auto"/>
            <w:noWrap/>
            <w:tcMar>
              <w:left w:w="58" w:type="dxa"/>
              <w:right w:w="86" w:type="dxa"/>
            </w:tcMar>
            <w:vAlign w:val="center"/>
            <w:hideMark/>
          </w:tcPr>
          <w:p w:rsidR="005B3049" w:rsidRPr="001147AD" w:rsidRDefault="005B3049" w:rsidP="00F87533">
            <w:pPr>
              <w:jc w:val="right"/>
              <w:rPr>
                <w:color w:val="000000"/>
                <w:sz w:val="18"/>
                <w:szCs w:val="18"/>
              </w:rPr>
            </w:pPr>
            <w:r w:rsidRPr="001147AD">
              <w:rPr>
                <w:color w:val="000000"/>
                <w:sz w:val="18"/>
                <w:szCs w:val="18"/>
              </w:rPr>
              <w:t xml:space="preserve">5,458 </w:t>
            </w:r>
          </w:p>
        </w:tc>
        <w:tc>
          <w:tcPr>
            <w:tcW w:w="630" w:type="dxa"/>
            <w:noWrap/>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4,862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4,902 </w:t>
            </w:r>
          </w:p>
        </w:tc>
        <w:tc>
          <w:tcPr>
            <w:tcW w:w="630" w:type="dxa"/>
            <w:tcMar>
              <w:left w:w="58" w:type="dxa"/>
              <w:right w:w="86" w:type="dxa"/>
            </w:tcMar>
            <w:vAlign w:val="center"/>
          </w:tcPr>
          <w:p w:rsidR="005B3049" w:rsidRPr="001147AD" w:rsidRDefault="005B3049" w:rsidP="00F87533">
            <w:pPr>
              <w:jc w:val="right"/>
              <w:rPr>
                <w:color w:val="000000"/>
                <w:sz w:val="18"/>
                <w:szCs w:val="18"/>
              </w:rPr>
            </w:pPr>
            <w:r w:rsidRPr="001147AD">
              <w:rPr>
                <w:color w:val="000000"/>
                <w:sz w:val="18"/>
                <w:szCs w:val="18"/>
              </w:rPr>
              <w:t xml:space="preserve">4,918 </w:t>
            </w:r>
          </w:p>
        </w:tc>
      </w:tr>
      <w:tr w:rsidR="005B3049" w:rsidRPr="006730CB" w:rsidTr="00F87533">
        <w:trPr>
          <w:trHeight w:val="288"/>
        </w:trPr>
        <w:tc>
          <w:tcPr>
            <w:tcW w:w="2038" w:type="dxa"/>
            <w:shd w:val="clear" w:color="auto" w:fill="auto"/>
            <w:noWrap/>
            <w:vAlign w:val="center"/>
          </w:tcPr>
          <w:p w:rsidR="005B3049" w:rsidRPr="003F3A0D" w:rsidRDefault="005B3049" w:rsidP="00F87533">
            <w:pPr>
              <w:rPr>
                <w:sz w:val="18"/>
                <w:szCs w:val="18"/>
              </w:rPr>
            </w:pPr>
            <w:r w:rsidRPr="003F3A0D">
              <w:rPr>
                <w:sz w:val="18"/>
                <w:szCs w:val="18"/>
              </w:rPr>
              <w:t>Louisiana (statewide)</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30,678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29,690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28,622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28,844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26,889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30,923 </w:t>
            </w:r>
          </w:p>
        </w:tc>
        <w:tc>
          <w:tcPr>
            <w:tcW w:w="630" w:type="dxa"/>
            <w:shd w:val="clear" w:color="auto" w:fill="auto"/>
            <w:noWrap/>
            <w:tcMar>
              <w:left w:w="43" w:type="dxa"/>
              <w:right w:w="58" w:type="dxa"/>
            </w:tcMar>
            <w:vAlign w:val="center"/>
          </w:tcPr>
          <w:p w:rsidR="005B3049" w:rsidRPr="00812F49" w:rsidRDefault="005B3049" w:rsidP="00F87533">
            <w:pPr>
              <w:jc w:val="right"/>
              <w:rPr>
                <w:color w:val="000000"/>
                <w:sz w:val="18"/>
                <w:szCs w:val="18"/>
              </w:rPr>
            </w:pPr>
            <w:r>
              <w:rPr>
                <w:color w:val="000000"/>
                <w:sz w:val="18"/>
                <w:szCs w:val="18"/>
              </w:rPr>
              <w:t>31,789</w:t>
            </w:r>
          </w:p>
        </w:tc>
        <w:tc>
          <w:tcPr>
            <w:tcW w:w="630" w:type="dxa"/>
            <w:shd w:val="clear" w:color="auto" w:fill="auto"/>
            <w:noWrap/>
            <w:tcMar>
              <w:left w:w="43" w:type="dxa"/>
              <w:right w:w="58" w:type="dxa"/>
            </w:tcMar>
            <w:vAlign w:val="center"/>
          </w:tcPr>
          <w:p w:rsidR="005B3049" w:rsidRPr="00812F49" w:rsidRDefault="005B3049" w:rsidP="00F87533">
            <w:pPr>
              <w:jc w:val="right"/>
              <w:rPr>
                <w:color w:val="000000"/>
                <w:sz w:val="18"/>
                <w:szCs w:val="18"/>
              </w:rPr>
            </w:pPr>
            <w:r>
              <w:rPr>
                <w:color w:val="000000"/>
                <w:sz w:val="18"/>
                <w:szCs w:val="18"/>
              </w:rPr>
              <w:t>29,613</w:t>
            </w:r>
          </w:p>
        </w:tc>
        <w:tc>
          <w:tcPr>
            <w:tcW w:w="630" w:type="dxa"/>
            <w:shd w:val="clear" w:color="auto" w:fill="auto"/>
            <w:noWrap/>
            <w:tcMar>
              <w:left w:w="43" w:type="dxa"/>
              <w:right w:w="58" w:type="dxa"/>
            </w:tcMar>
            <w:vAlign w:val="center"/>
          </w:tcPr>
          <w:p w:rsidR="005B3049" w:rsidRPr="00812F49" w:rsidRDefault="005B3049" w:rsidP="00F87533">
            <w:pPr>
              <w:jc w:val="right"/>
              <w:rPr>
                <w:color w:val="000000"/>
                <w:sz w:val="18"/>
                <w:szCs w:val="18"/>
              </w:rPr>
            </w:pPr>
            <w:r>
              <w:rPr>
                <w:color w:val="000000"/>
                <w:sz w:val="18"/>
                <w:szCs w:val="18"/>
              </w:rPr>
              <w:t>28,878</w:t>
            </w:r>
          </w:p>
        </w:tc>
        <w:tc>
          <w:tcPr>
            <w:tcW w:w="630" w:type="dxa"/>
            <w:noWrap/>
            <w:tcMar>
              <w:left w:w="43" w:type="dxa"/>
              <w:right w:w="58" w:type="dxa"/>
            </w:tcMar>
            <w:vAlign w:val="center"/>
          </w:tcPr>
          <w:p w:rsidR="005B3049" w:rsidRPr="00812F49" w:rsidRDefault="005B3049" w:rsidP="00F87533">
            <w:pPr>
              <w:jc w:val="right"/>
              <w:rPr>
                <w:color w:val="000000"/>
                <w:sz w:val="18"/>
                <w:szCs w:val="18"/>
              </w:rPr>
            </w:pPr>
            <w:r>
              <w:rPr>
                <w:color w:val="000000"/>
                <w:sz w:val="18"/>
                <w:szCs w:val="18"/>
              </w:rPr>
              <w:t>25,241</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25,373 </w:t>
            </w:r>
          </w:p>
        </w:tc>
        <w:tc>
          <w:tcPr>
            <w:tcW w:w="630" w:type="dxa"/>
            <w:tcMar>
              <w:left w:w="43" w:type="dxa"/>
              <w:right w:w="58" w:type="dxa"/>
            </w:tcMar>
            <w:vAlign w:val="center"/>
          </w:tcPr>
          <w:p w:rsidR="005B3049" w:rsidRPr="00812F49" w:rsidRDefault="005B3049" w:rsidP="00F87533">
            <w:pPr>
              <w:jc w:val="right"/>
              <w:rPr>
                <w:color w:val="000000"/>
                <w:sz w:val="18"/>
                <w:szCs w:val="18"/>
              </w:rPr>
            </w:pPr>
            <w:r w:rsidRPr="00812F49">
              <w:rPr>
                <w:color w:val="000000"/>
                <w:sz w:val="18"/>
                <w:szCs w:val="18"/>
              </w:rPr>
              <w:t xml:space="preserve">22,868 </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jc w:val="center"/>
              <w:rPr>
                <w:b/>
                <w:sz w:val="18"/>
                <w:szCs w:val="18"/>
              </w:rPr>
            </w:pPr>
            <w:r w:rsidRPr="003F3A0D">
              <w:rPr>
                <w:b/>
                <w:sz w:val="18"/>
                <w:szCs w:val="18"/>
              </w:rPr>
              <w:t>Murder &amp; Manslaughter</w:t>
            </w: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shd w:val="clear" w:color="auto" w:fill="auto"/>
            <w:noWrap/>
            <w:tcMar>
              <w:left w:w="58" w:type="dxa"/>
              <w:right w:w="86" w:type="dxa"/>
            </w:tcMar>
            <w:vAlign w:val="center"/>
            <w:hideMark/>
          </w:tcPr>
          <w:p w:rsidR="005B3049" w:rsidRPr="00611A71" w:rsidRDefault="005B3049" w:rsidP="00F87533">
            <w:pPr>
              <w:jc w:val="right"/>
              <w:rPr>
                <w:color w:val="000000"/>
                <w:sz w:val="18"/>
                <w:szCs w:val="18"/>
              </w:rPr>
            </w:pPr>
          </w:p>
        </w:tc>
        <w:tc>
          <w:tcPr>
            <w:tcW w:w="630" w:type="dxa"/>
            <w:shd w:val="clear" w:color="auto" w:fill="auto"/>
            <w:noWrap/>
            <w:tcMar>
              <w:left w:w="58" w:type="dxa"/>
              <w:right w:w="86" w:type="dxa"/>
            </w:tcMar>
            <w:vAlign w:val="center"/>
            <w:hideMark/>
          </w:tcPr>
          <w:p w:rsidR="005B3049" w:rsidRPr="00611A71" w:rsidRDefault="005B3049" w:rsidP="00F87533">
            <w:pPr>
              <w:jc w:val="right"/>
              <w:rPr>
                <w:color w:val="000000"/>
                <w:sz w:val="18"/>
                <w:szCs w:val="18"/>
              </w:rPr>
            </w:pPr>
          </w:p>
        </w:tc>
        <w:tc>
          <w:tcPr>
            <w:tcW w:w="630" w:type="dxa"/>
            <w:shd w:val="clear" w:color="auto" w:fill="auto"/>
            <w:noWrap/>
            <w:tcMar>
              <w:left w:w="58" w:type="dxa"/>
              <w:right w:w="86" w:type="dxa"/>
            </w:tcMar>
            <w:vAlign w:val="center"/>
            <w:hideMark/>
          </w:tcPr>
          <w:p w:rsidR="005B3049" w:rsidRPr="00611A71" w:rsidRDefault="005B3049" w:rsidP="00F87533">
            <w:pPr>
              <w:jc w:val="right"/>
              <w:rPr>
                <w:color w:val="000000"/>
                <w:sz w:val="18"/>
                <w:szCs w:val="18"/>
              </w:rPr>
            </w:pPr>
          </w:p>
        </w:tc>
        <w:tc>
          <w:tcPr>
            <w:tcW w:w="630" w:type="dxa"/>
            <w:noWrap/>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c>
          <w:tcPr>
            <w:tcW w:w="630" w:type="dxa"/>
            <w:tcMar>
              <w:left w:w="58" w:type="dxa"/>
              <w:right w:w="86" w:type="dxa"/>
            </w:tcMar>
            <w:vAlign w:val="center"/>
          </w:tcPr>
          <w:p w:rsidR="005B3049" w:rsidRPr="00611A71" w:rsidRDefault="005B3049" w:rsidP="00F87533">
            <w:pPr>
              <w:jc w:val="right"/>
              <w:rPr>
                <w:color w:val="000000"/>
                <w:sz w:val="18"/>
                <w:szCs w:val="18"/>
              </w:rPr>
            </w:pPr>
          </w:p>
        </w:tc>
      </w:tr>
      <w:tr w:rsidR="005B3049" w:rsidRPr="006730CB" w:rsidTr="00F87533">
        <w:trPr>
          <w:trHeight w:val="288"/>
        </w:trPr>
        <w:tc>
          <w:tcPr>
            <w:tcW w:w="2038" w:type="dxa"/>
            <w:shd w:val="clear" w:color="auto" w:fill="auto"/>
            <w:noWrap/>
            <w:vAlign w:val="center"/>
          </w:tcPr>
          <w:p w:rsidR="005B3049" w:rsidRPr="003F3A0D" w:rsidRDefault="005B3049" w:rsidP="00F87533">
            <w:pPr>
              <w:rPr>
                <w:color w:val="000000"/>
                <w:sz w:val="18"/>
                <w:szCs w:val="18"/>
              </w:rPr>
            </w:pPr>
            <w:r w:rsidRPr="003F3A0D">
              <w:rPr>
                <w:color w:val="000000"/>
                <w:sz w:val="18"/>
                <w:szCs w:val="18"/>
              </w:rPr>
              <w:t>New Orleans Police Dept.</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213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258</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274</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264</w:t>
            </w:r>
          </w:p>
        </w:tc>
        <w:tc>
          <w:tcPr>
            <w:tcW w:w="630" w:type="dxa"/>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162</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209</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179</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174</w:t>
            </w:r>
          </w:p>
        </w:tc>
        <w:tc>
          <w:tcPr>
            <w:tcW w:w="630" w:type="dxa"/>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175</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200</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193</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rPr>
                <w:color w:val="000000"/>
                <w:sz w:val="18"/>
                <w:szCs w:val="18"/>
              </w:rPr>
            </w:pPr>
            <w:r w:rsidRPr="003F3A0D">
              <w:rPr>
                <w:color w:val="000000"/>
                <w:sz w:val="18"/>
                <w:szCs w:val="18"/>
              </w:rPr>
              <w:t>Jefferson Parish Sheriff</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29</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38</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41</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43</w:t>
            </w:r>
          </w:p>
        </w:tc>
        <w:tc>
          <w:tcPr>
            <w:tcW w:w="630" w:type="dxa"/>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66</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44</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36</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51</w:t>
            </w:r>
          </w:p>
        </w:tc>
        <w:tc>
          <w:tcPr>
            <w:tcW w:w="630" w:type="dxa"/>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52</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49</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33</w:t>
            </w:r>
          </w:p>
        </w:tc>
      </w:tr>
      <w:tr w:rsidR="005B3049" w:rsidRPr="006730CB" w:rsidTr="00F87533">
        <w:trPr>
          <w:trHeight w:val="288"/>
        </w:trPr>
        <w:tc>
          <w:tcPr>
            <w:tcW w:w="2038" w:type="dxa"/>
            <w:shd w:val="clear" w:color="auto" w:fill="auto"/>
            <w:noWrap/>
            <w:vAlign w:val="center"/>
          </w:tcPr>
          <w:p w:rsidR="005B3049" w:rsidRPr="003F3A0D" w:rsidRDefault="005B3049" w:rsidP="00F87533">
            <w:pPr>
              <w:rPr>
                <w:color w:val="000000"/>
                <w:sz w:val="18"/>
                <w:szCs w:val="18"/>
              </w:rPr>
            </w:pPr>
            <w:r w:rsidRPr="003F3A0D">
              <w:rPr>
                <w:color w:val="000000"/>
                <w:sz w:val="18"/>
                <w:szCs w:val="18"/>
              </w:rPr>
              <w:t>Kenner Police Dept</w:t>
            </w:r>
            <w:r>
              <w:rPr>
                <w:color w:val="000000"/>
                <w:sz w:val="18"/>
                <w:szCs w:val="18"/>
              </w:rPr>
              <w:t>.</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6</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9</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10</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7</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10</w:t>
            </w:r>
          </w:p>
        </w:tc>
        <w:tc>
          <w:tcPr>
            <w:tcW w:w="630" w:type="dxa"/>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8</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9</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w:t>
            </w:r>
          </w:p>
        </w:tc>
      </w:tr>
      <w:tr w:rsidR="005B3049" w:rsidRPr="006730CB" w:rsidTr="00F87533">
        <w:trPr>
          <w:trHeight w:val="288"/>
        </w:trPr>
        <w:tc>
          <w:tcPr>
            <w:tcW w:w="2038" w:type="dxa"/>
            <w:shd w:val="clear" w:color="auto" w:fill="auto"/>
            <w:noWrap/>
            <w:vAlign w:val="center"/>
          </w:tcPr>
          <w:p w:rsidR="005B3049" w:rsidRPr="003F3A0D" w:rsidRDefault="005B3049" w:rsidP="00F87533">
            <w:pPr>
              <w:rPr>
                <w:color w:val="000000"/>
                <w:sz w:val="18"/>
                <w:szCs w:val="18"/>
              </w:rPr>
            </w:pPr>
            <w:r w:rsidRPr="003F3A0D">
              <w:rPr>
                <w:color w:val="000000"/>
                <w:sz w:val="18"/>
                <w:szCs w:val="18"/>
              </w:rPr>
              <w:t>St. Bernard Parish Sheriff</w:t>
            </w:r>
          </w:p>
        </w:tc>
        <w:tc>
          <w:tcPr>
            <w:tcW w:w="630" w:type="dxa"/>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6</w:t>
            </w:r>
          </w:p>
        </w:tc>
        <w:tc>
          <w:tcPr>
            <w:tcW w:w="630" w:type="dxa"/>
            <w:shd w:val="clear" w:color="auto" w:fill="auto"/>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w:t>
            </w:r>
          </w:p>
        </w:tc>
        <w:tc>
          <w:tcPr>
            <w:tcW w:w="630" w:type="dxa"/>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0</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0</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0</w:t>
            </w:r>
          </w:p>
        </w:tc>
      </w:tr>
      <w:tr w:rsidR="005B3049" w:rsidRPr="006730CB" w:rsidTr="00F87533">
        <w:trPr>
          <w:trHeight w:val="288"/>
        </w:trPr>
        <w:tc>
          <w:tcPr>
            <w:tcW w:w="2038" w:type="dxa"/>
            <w:shd w:val="clear" w:color="auto" w:fill="auto"/>
            <w:noWrap/>
            <w:vAlign w:val="center"/>
            <w:hideMark/>
          </w:tcPr>
          <w:p w:rsidR="005B3049" w:rsidRPr="003F3A0D" w:rsidRDefault="005B3049" w:rsidP="00F87533">
            <w:pPr>
              <w:rPr>
                <w:color w:val="000000"/>
                <w:sz w:val="18"/>
                <w:szCs w:val="18"/>
              </w:rPr>
            </w:pPr>
            <w:r w:rsidRPr="003F3A0D">
              <w:rPr>
                <w:color w:val="000000"/>
                <w:sz w:val="18"/>
                <w:szCs w:val="18"/>
              </w:rPr>
              <w:t>Gretna City Police Dept.</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0</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3</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1</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4</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5</w:t>
            </w:r>
          </w:p>
        </w:tc>
        <w:tc>
          <w:tcPr>
            <w:tcW w:w="630" w:type="dxa"/>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2</w:t>
            </w:r>
          </w:p>
        </w:tc>
        <w:tc>
          <w:tcPr>
            <w:tcW w:w="630" w:type="dxa"/>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2</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4</w:t>
            </w:r>
          </w:p>
        </w:tc>
        <w:tc>
          <w:tcPr>
            <w:tcW w:w="630" w:type="dxa"/>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0</w:t>
            </w:r>
          </w:p>
        </w:tc>
      </w:tr>
      <w:tr w:rsidR="005B3049" w:rsidRPr="006730CB" w:rsidTr="00F87533">
        <w:trPr>
          <w:trHeight w:val="288"/>
        </w:trPr>
        <w:tc>
          <w:tcPr>
            <w:tcW w:w="2038" w:type="dxa"/>
            <w:tcBorders>
              <w:bottom w:val="single" w:sz="4" w:space="0" w:color="auto"/>
            </w:tcBorders>
            <w:shd w:val="clear" w:color="auto" w:fill="auto"/>
            <w:noWrap/>
            <w:vAlign w:val="center"/>
            <w:hideMark/>
          </w:tcPr>
          <w:p w:rsidR="005B3049" w:rsidRPr="003F3A0D" w:rsidRDefault="005B3049" w:rsidP="00F87533">
            <w:pPr>
              <w:jc w:val="center"/>
              <w:rPr>
                <w:sz w:val="18"/>
                <w:szCs w:val="18"/>
              </w:rPr>
            </w:pPr>
            <w:r w:rsidRPr="003F3A0D">
              <w:rPr>
                <w:sz w:val="18"/>
                <w:szCs w:val="18"/>
              </w:rPr>
              <w:t>Greater New Orleans</w:t>
            </w:r>
          </w:p>
        </w:tc>
        <w:tc>
          <w:tcPr>
            <w:tcW w:w="630" w:type="dxa"/>
            <w:tcBorders>
              <w:bottom w:val="single" w:sz="4" w:space="0" w:color="auto"/>
            </w:tcBorders>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Borders>
              <w:bottom w:val="single" w:sz="4" w:space="0" w:color="auto"/>
            </w:tcBorders>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302 </w:t>
            </w:r>
          </w:p>
        </w:tc>
        <w:tc>
          <w:tcPr>
            <w:tcW w:w="630" w:type="dxa"/>
            <w:tcBorders>
              <w:bottom w:val="single" w:sz="4" w:space="0" w:color="auto"/>
            </w:tcBorders>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325 </w:t>
            </w:r>
          </w:p>
        </w:tc>
        <w:tc>
          <w:tcPr>
            <w:tcW w:w="630" w:type="dxa"/>
            <w:tcBorders>
              <w:bottom w:val="single" w:sz="4" w:space="0" w:color="auto"/>
            </w:tcBorders>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318 </w:t>
            </w:r>
          </w:p>
        </w:tc>
        <w:tc>
          <w:tcPr>
            <w:tcW w:w="630" w:type="dxa"/>
            <w:tcBorders>
              <w:bottom w:val="single" w:sz="4" w:space="0" w:color="auto"/>
            </w:tcBorders>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Borders>
              <w:bottom w:val="single" w:sz="4" w:space="0" w:color="auto"/>
            </w:tcBorders>
            <w:tcMar>
              <w:right w:w="86" w:type="dxa"/>
            </w:tcMar>
            <w:vAlign w:val="center"/>
          </w:tcPr>
          <w:p w:rsidR="005B3049" w:rsidRPr="001147AD" w:rsidRDefault="005B3049" w:rsidP="00F87533">
            <w:pPr>
              <w:jc w:val="right"/>
              <w:rPr>
                <w:color w:val="000000"/>
                <w:sz w:val="18"/>
                <w:szCs w:val="18"/>
              </w:rPr>
            </w:pPr>
            <w:r>
              <w:rPr>
                <w:color w:val="000000"/>
                <w:sz w:val="18"/>
                <w:szCs w:val="18"/>
              </w:rPr>
              <w:t>*</w:t>
            </w:r>
            <w:r w:rsidRPr="001147AD">
              <w:rPr>
                <w:color w:val="000000"/>
                <w:sz w:val="18"/>
                <w:szCs w:val="18"/>
              </w:rPr>
              <w:t> </w:t>
            </w:r>
          </w:p>
        </w:tc>
        <w:tc>
          <w:tcPr>
            <w:tcW w:w="630" w:type="dxa"/>
            <w:tcBorders>
              <w:bottom w:val="single" w:sz="4" w:space="0" w:color="auto"/>
            </w:tcBorders>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 xml:space="preserve">268 </w:t>
            </w:r>
          </w:p>
        </w:tc>
        <w:tc>
          <w:tcPr>
            <w:tcW w:w="630" w:type="dxa"/>
            <w:tcBorders>
              <w:bottom w:val="single" w:sz="4" w:space="0" w:color="auto"/>
            </w:tcBorders>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 xml:space="preserve">233 </w:t>
            </w:r>
          </w:p>
        </w:tc>
        <w:tc>
          <w:tcPr>
            <w:tcW w:w="630" w:type="dxa"/>
            <w:tcBorders>
              <w:bottom w:val="single" w:sz="4" w:space="0" w:color="auto"/>
            </w:tcBorders>
            <w:shd w:val="clear" w:color="auto" w:fill="auto"/>
            <w:noWrap/>
            <w:tcMar>
              <w:right w:w="86" w:type="dxa"/>
            </w:tcMar>
            <w:vAlign w:val="center"/>
            <w:hideMark/>
          </w:tcPr>
          <w:p w:rsidR="005B3049" w:rsidRPr="00BE39F2" w:rsidRDefault="005B3049" w:rsidP="00F87533">
            <w:pPr>
              <w:jc w:val="right"/>
              <w:rPr>
                <w:color w:val="000000"/>
                <w:sz w:val="18"/>
                <w:szCs w:val="18"/>
              </w:rPr>
            </w:pPr>
            <w:r w:rsidRPr="00BE39F2">
              <w:rPr>
                <w:color w:val="000000"/>
                <w:sz w:val="18"/>
                <w:szCs w:val="18"/>
              </w:rPr>
              <w:t xml:space="preserve">238 </w:t>
            </w:r>
          </w:p>
        </w:tc>
        <w:tc>
          <w:tcPr>
            <w:tcW w:w="630" w:type="dxa"/>
            <w:tcBorders>
              <w:bottom w:val="single" w:sz="4" w:space="0" w:color="auto"/>
            </w:tcBorders>
            <w:noWrap/>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237 </w:t>
            </w:r>
          </w:p>
        </w:tc>
        <w:tc>
          <w:tcPr>
            <w:tcW w:w="630" w:type="dxa"/>
            <w:tcBorders>
              <w:bottom w:val="single" w:sz="4" w:space="0" w:color="auto"/>
            </w:tcBorders>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262 </w:t>
            </w:r>
          </w:p>
        </w:tc>
        <w:tc>
          <w:tcPr>
            <w:tcW w:w="630" w:type="dxa"/>
            <w:tcBorders>
              <w:bottom w:val="single" w:sz="4" w:space="0" w:color="auto"/>
            </w:tcBorders>
            <w:tcMar>
              <w:right w:w="86" w:type="dxa"/>
            </w:tcMar>
            <w:vAlign w:val="center"/>
          </w:tcPr>
          <w:p w:rsidR="005B3049" w:rsidRPr="00BE39F2" w:rsidRDefault="005B3049" w:rsidP="00F87533">
            <w:pPr>
              <w:jc w:val="right"/>
              <w:rPr>
                <w:color w:val="000000"/>
                <w:sz w:val="18"/>
                <w:szCs w:val="18"/>
              </w:rPr>
            </w:pPr>
            <w:r w:rsidRPr="00BE39F2">
              <w:rPr>
                <w:color w:val="000000"/>
                <w:sz w:val="18"/>
                <w:szCs w:val="18"/>
              </w:rPr>
              <w:t xml:space="preserve">228 </w:t>
            </w:r>
          </w:p>
        </w:tc>
      </w:tr>
      <w:tr w:rsidR="005B3049" w:rsidRPr="006730CB" w:rsidTr="00F87533">
        <w:trPr>
          <w:trHeight w:val="288"/>
        </w:trPr>
        <w:tc>
          <w:tcPr>
            <w:tcW w:w="2038" w:type="dxa"/>
            <w:tcBorders>
              <w:bottom w:val="single" w:sz="4" w:space="0" w:color="auto"/>
            </w:tcBorders>
            <w:shd w:val="clear" w:color="auto" w:fill="auto"/>
            <w:noWrap/>
            <w:vAlign w:val="center"/>
          </w:tcPr>
          <w:p w:rsidR="005B3049" w:rsidRPr="003F3A0D" w:rsidRDefault="005B3049" w:rsidP="00F87533">
            <w:pPr>
              <w:rPr>
                <w:sz w:val="18"/>
                <w:szCs w:val="18"/>
              </w:rPr>
            </w:pPr>
            <w:r w:rsidRPr="003F3A0D">
              <w:rPr>
                <w:sz w:val="18"/>
                <w:szCs w:val="18"/>
              </w:rPr>
              <w:t>Louisiana (statewide)</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501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593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584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574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450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555 </w:t>
            </w:r>
          </w:p>
        </w:tc>
        <w:tc>
          <w:tcPr>
            <w:tcW w:w="630" w:type="dxa"/>
            <w:tcBorders>
              <w:bottom w:val="single" w:sz="4" w:space="0" w:color="auto"/>
            </w:tcBorders>
            <w:shd w:val="clear" w:color="auto" w:fill="auto"/>
            <w:noWrap/>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625 </w:t>
            </w:r>
          </w:p>
        </w:tc>
        <w:tc>
          <w:tcPr>
            <w:tcW w:w="630" w:type="dxa"/>
            <w:tcBorders>
              <w:bottom w:val="single" w:sz="4" w:space="0" w:color="auto"/>
            </w:tcBorders>
            <w:shd w:val="clear" w:color="auto" w:fill="auto"/>
            <w:noWrap/>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544 </w:t>
            </w:r>
          </w:p>
        </w:tc>
        <w:tc>
          <w:tcPr>
            <w:tcW w:w="630" w:type="dxa"/>
            <w:tcBorders>
              <w:bottom w:val="single" w:sz="4" w:space="0" w:color="auto"/>
            </w:tcBorders>
            <w:shd w:val="clear" w:color="auto" w:fill="auto"/>
            <w:noWrap/>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529 </w:t>
            </w:r>
          </w:p>
        </w:tc>
        <w:tc>
          <w:tcPr>
            <w:tcW w:w="630" w:type="dxa"/>
            <w:tcBorders>
              <w:bottom w:val="single" w:sz="4" w:space="0" w:color="auto"/>
            </w:tcBorders>
            <w:noWrap/>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500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506 </w:t>
            </w:r>
          </w:p>
        </w:tc>
        <w:tc>
          <w:tcPr>
            <w:tcW w:w="630" w:type="dxa"/>
            <w:tcBorders>
              <w:bottom w:val="single" w:sz="4" w:space="0" w:color="auto"/>
            </w:tcBorders>
            <w:tcMar>
              <w:right w:w="86" w:type="dxa"/>
            </w:tcMar>
            <w:vAlign w:val="center"/>
          </w:tcPr>
          <w:p w:rsidR="005B3049" w:rsidRPr="003456BF" w:rsidRDefault="005B3049" w:rsidP="00F87533">
            <w:pPr>
              <w:jc w:val="right"/>
              <w:rPr>
                <w:color w:val="000000"/>
                <w:sz w:val="18"/>
                <w:szCs w:val="18"/>
              </w:rPr>
            </w:pPr>
            <w:r w:rsidRPr="003456BF">
              <w:rPr>
                <w:color w:val="000000"/>
                <w:sz w:val="18"/>
                <w:szCs w:val="18"/>
              </w:rPr>
              <w:t xml:space="preserve">495 </w:t>
            </w:r>
          </w:p>
        </w:tc>
      </w:tr>
      <w:tr w:rsidR="005B3049" w:rsidRPr="006730CB" w:rsidTr="00F87533">
        <w:trPr>
          <w:trHeight w:val="305"/>
        </w:trPr>
        <w:tc>
          <w:tcPr>
            <w:tcW w:w="9598" w:type="dxa"/>
            <w:gridSpan w:val="13"/>
            <w:tcBorders>
              <w:top w:val="single" w:sz="4" w:space="0" w:color="auto"/>
              <w:left w:val="nil"/>
              <w:bottom w:val="nil"/>
              <w:right w:val="nil"/>
            </w:tcBorders>
            <w:vAlign w:val="center"/>
          </w:tcPr>
          <w:p w:rsidR="005B3049" w:rsidRDefault="005B3049" w:rsidP="00F87533">
            <w:pPr>
              <w:rPr>
                <w:sz w:val="16"/>
                <w:szCs w:val="16"/>
              </w:rPr>
            </w:pPr>
            <w:r>
              <w:rPr>
                <w:sz w:val="16"/>
                <w:szCs w:val="16"/>
              </w:rPr>
              <w:t>*Only agencies reporting data for a full 12 months are included. Data is not displayed when a full 12 months is not available. Greater New Orleans includes the following parishes: Orleans, Jefferson, St. Bernard and Plaquemines. Kenner and Gretna City are part of Jefferson Parish. No UCR data is available from Plaquemines, a parish with only about 27,000 residents. National and state-level crime statistics include estimates for non-reporting agencies.</w:t>
            </w:r>
          </w:p>
          <w:p w:rsidR="005B3049" w:rsidRDefault="005B3049" w:rsidP="00F87533">
            <w:pPr>
              <w:rPr>
                <w:sz w:val="16"/>
                <w:szCs w:val="16"/>
              </w:rPr>
            </w:pPr>
            <w:r>
              <w:rPr>
                <w:sz w:val="16"/>
                <w:szCs w:val="16"/>
              </w:rPr>
              <w:t>**The Uniform Crime Report category is Murder and Non-negligent Manslaughter.</w:t>
            </w:r>
          </w:p>
          <w:p w:rsidR="005B3049" w:rsidRDefault="005B3049" w:rsidP="00F87533">
            <w:pPr>
              <w:rPr>
                <w:sz w:val="16"/>
                <w:szCs w:val="16"/>
              </w:rPr>
            </w:pPr>
            <w:r>
              <w:rPr>
                <w:sz w:val="16"/>
                <w:szCs w:val="16"/>
              </w:rPr>
              <w:t xml:space="preserve">Source: Uniform Crime Report (UCR) Statistics – Data downloaded </w:t>
            </w:r>
            <w:proofErr w:type="gramStart"/>
            <w:r>
              <w:rPr>
                <w:sz w:val="16"/>
                <w:szCs w:val="16"/>
              </w:rPr>
              <w:t xml:space="preserve">from </w:t>
            </w:r>
            <w:r>
              <w:t xml:space="preserve"> </w:t>
            </w:r>
            <w:proofErr w:type="gramEnd"/>
            <w:r>
              <w:rPr>
                <w:sz w:val="16"/>
                <w:szCs w:val="16"/>
              </w:rPr>
              <w:fldChar w:fldCharType="begin"/>
            </w:r>
            <w:r>
              <w:rPr>
                <w:sz w:val="16"/>
                <w:szCs w:val="16"/>
              </w:rPr>
              <w:instrText xml:space="preserve"> HYPERLINK "</w:instrText>
            </w:r>
            <w:r w:rsidRPr="00427B7D">
              <w:rPr>
                <w:sz w:val="16"/>
                <w:szCs w:val="16"/>
              </w:rPr>
              <w:instrText>http://www.ucrdatatool.gov/</w:instrText>
            </w:r>
            <w:r>
              <w:rPr>
                <w:sz w:val="16"/>
                <w:szCs w:val="16"/>
              </w:rPr>
              <w:instrText xml:space="preserve">" </w:instrText>
            </w:r>
            <w:r>
              <w:rPr>
                <w:sz w:val="16"/>
                <w:szCs w:val="16"/>
              </w:rPr>
              <w:fldChar w:fldCharType="separate"/>
            </w:r>
            <w:r w:rsidRPr="00AB0974">
              <w:rPr>
                <w:rStyle w:val="Hyperlink"/>
                <w:sz w:val="16"/>
                <w:szCs w:val="16"/>
              </w:rPr>
              <w:t>http://www.ucrdatatool.gov/</w:t>
            </w:r>
            <w:r>
              <w:rPr>
                <w:sz w:val="16"/>
                <w:szCs w:val="16"/>
              </w:rPr>
              <w:fldChar w:fldCharType="end"/>
            </w:r>
            <w:r>
              <w:rPr>
                <w:sz w:val="16"/>
                <w:szCs w:val="16"/>
              </w:rPr>
              <w:t xml:space="preserve"> , November 14, 2013.</w:t>
            </w:r>
          </w:p>
        </w:tc>
      </w:tr>
    </w:tbl>
    <w:p w:rsidR="005B3049" w:rsidRDefault="005B3049" w:rsidP="005B3049"/>
    <w:p w:rsidR="005B3049" w:rsidRDefault="005B3049" w:rsidP="005B3049">
      <w:r>
        <w:t>H</w:t>
      </w:r>
      <w:r w:rsidRPr="00FF27B4">
        <w:t>owever, the number of homicides has not trended downward since 2007: although declining to the 170’s from 2008 to 2011, the number of homicides reached 2 and 193 in 2011 and 2012, respectively.</w:t>
      </w:r>
    </w:p>
    <w:p w:rsidR="005B3049" w:rsidRDefault="005B3049" w:rsidP="005B3049"/>
    <w:p w:rsidR="005B3049" w:rsidRPr="001F5DF0" w:rsidRDefault="005B3049" w:rsidP="005B3049">
      <w:r w:rsidRPr="001F5DF0">
        <w:t xml:space="preserve">At the state level, </w:t>
      </w:r>
      <w:r>
        <w:t>the number of homicides</w:t>
      </w:r>
      <w:r w:rsidRPr="001F5DF0">
        <w:t xml:space="preserve"> did not immediately decline post Katrina, but reached a peak in 2007 with </w:t>
      </w:r>
      <w:r>
        <w:t>625</w:t>
      </w:r>
      <w:r w:rsidRPr="001F5DF0">
        <w:t xml:space="preserve"> </w:t>
      </w:r>
      <w:r>
        <w:t>homicides</w:t>
      </w:r>
      <w:r w:rsidRPr="001F5DF0">
        <w:t xml:space="preserve"> recorded. After 2007 </w:t>
      </w:r>
      <w:r>
        <w:t>the number of homicides</w:t>
      </w:r>
      <w:r w:rsidRPr="001F5DF0">
        <w:t xml:space="preserve"> declined 2</w:t>
      </w:r>
      <w:r>
        <w:t>0</w:t>
      </w:r>
      <w:r w:rsidRPr="001F5DF0">
        <w:t xml:space="preserve"> percent over five years, dropping to </w:t>
      </w:r>
      <w:r>
        <w:t>495</w:t>
      </w:r>
      <w:r w:rsidRPr="001F5DF0">
        <w:t xml:space="preserve"> in 2012.</w:t>
      </w:r>
    </w:p>
    <w:p w:rsidR="005B3049" w:rsidRDefault="005B3049" w:rsidP="005B3049"/>
    <w:p w:rsidR="005B3049" w:rsidRDefault="005B3049" w:rsidP="005B3049">
      <w:r w:rsidRPr="00F51616">
        <w:t>Tables 2 and 3 provide figures for additional categories of violent crime as well as property crime based on the reports of the New Orleans Police Department and the Jefferson Parish Sheriff’s office, respectively.</w:t>
      </w:r>
    </w:p>
    <w:p w:rsidR="005B3049" w:rsidRDefault="005B3049" w:rsidP="005B3049"/>
    <w:p w:rsidR="005B3049" w:rsidRPr="00AC30BB" w:rsidRDefault="005B3049" w:rsidP="005B3049">
      <w:pPr>
        <w:rPr>
          <w:b/>
        </w:rPr>
      </w:pPr>
      <w:r w:rsidRPr="00AC30BB">
        <w:rPr>
          <w:b/>
        </w:rPr>
        <w:t>Trends in Property Crime</w:t>
      </w:r>
    </w:p>
    <w:p w:rsidR="005B3049" w:rsidRDefault="005B3049" w:rsidP="005B3049"/>
    <w:p w:rsidR="005B3049" w:rsidRDefault="005B3049" w:rsidP="005B3049">
      <w:r>
        <w:t>Uniform Crime Reports classify property crime into these categories: burglary; larceny; and motor vehicle theft. For the City of New Orleans, the total number of property crimes reported in 2007 (15,580) was substantially below pre-Katrina levels that ranged from 24,000 to 30,000. After 2007, property crime declined 19 percent to 12,645 in 2010, but then appears to have increased—a pattern similar to violent crime. This pattern is reflected in larceny statistics, but burglary and motor vehicle theft may be continuing the downward trend although with an upward bump in 2011.</w:t>
      </w:r>
    </w:p>
    <w:p w:rsidR="005B3049" w:rsidRDefault="005B3049" w:rsidP="005B3049">
      <w:pPr>
        <w:rPr>
          <w:b/>
        </w:rPr>
      </w:pPr>
    </w:p>
    <w:tbl>
      <w:tblPr>
        <w:tblW w:w="9494" w:type="dxa"/>
        <w:jc w:val="center"/>
        <w:tblBorders>
          <w:left w:val="single" w:sz="4" w:space="0" w:color="auto"/>
          <w:right w:val="single" w:sz="4" w:space="0" w:color="auto"/>
          <w:insideH w:val="single" w:sz="4" w:space="0" w:color="auto"/>
          <w:insideV w:val="single" w:sz="4" w:space="0" w:color="auto"/>
        </w:tblBorders>
        <w:tblLayout w:type="fixed"/>
        <w:tblCellMar>
          <w:left w:w="58" w:type="dxa"/>
          <w:right w:w="29" w:type="dxa"/>
        </w:tblCellMar>
        <w:tblLook w:val="04A0" w:firstRow="1" w:lastRow="0" w:firstColumn="1" w:lastColumn="0" w:noHBand="0" w:noVBand="1"/>
      </w:tblPr>
      <w:tblGrid>
        <w:gridCol w:w="1678"/>
        <w:gridCol w:w="651"/>
        <w:gridCol w:w="651"/>
        <w:gridCol w:w="652"/>
        <w:gridCol w:w="651"/>
        <w:gridCol w:w="651"/>
        <w:gridCol w:w="652"/>
        <w:gridCol w:w="651"/>
        <w:gridCol w:w="651"/>
        <w:gridCol w:w="652"/>
        <w:gridCol w:w="651"/>
        <w:gridCol w:w="651"/>
        <w:gridCol w:w="652"/>
      </w:tblGrid>
      <w:tr w:rsidR="005B3049" w:rsidRPr="006730CB" w:rsidTr="00F87533">
        <w:trPr>
          <w:trHeight w:val="450"/>
          <w:jc w:val="center"/>
        </w:trPr>
        <w:tc>
          <w:tcPr>
            <w:tcW w:w="9494" w:type="dxa"/>
            <w:gridSpan w:val="13"/>
            <w:tcBorders>
              <w:top w:val="nil"/>
              <w:left w:val="nil"/>
              <w:bottom w:val="single" w:sz="4" w:space="0" w:color="auto"/>
              <w:right w:val="nil"/>
            </w:tcBorders>
            <w:vAlign w:val="center"/>
          </w:tcPr>
          <w:p w:rsidR="005B3049" w:rsidRDefault="005B3049" w:rsidP="00F87533">
            <w:pPr>
              <w:jc w:val="center"/>
              <w:rPr>
                <w:b/>
                <w:sz w:val="18"/>
                <w:szCs w:val="18"/>
              </w:rPr>
            </w:pPr>
            <w:r>
              <w:rPr>
                <w:b/>
                <w:sz w:val="18"/>
                <w:szCs w:val="18"/>
              </w:rPr>
              <w:t>Table 2: Uniform Crime Reports for New Orleans Police Department by Calendar Year</w:t>
            </w:r>
          </w:p>
        </w:tc>
      </w:tr>
      <w:tr w:rsidR="005B3049" w:rsidRPr="006730CB" w:rsidTr="00F87533">
        <w:trPr>
          <w:trHeight w:val="264"/>
          <w:jc w:val="center"/>
        </w:trPr>
        <w:tc>
          <w:tcPr>
            <w:tcW w:w="1678" w:type="dxa"/>
            <w:tcBorders>
              <w:top w:val="single" w:sz="4" w:space="0" w:color="auto"/>
            </w:tcBorders>
            <w:shd w:val="clear" w:color="auto" w:fill="auto"/>
            <w:noWrap/>
            <w:vAlign w:val="center"/>
            <w:hideMark/>
          </w:tcPr>
          <w:p w:rsidR="005B3049" w:rsidRPr="00084A60" w:rsidRDefault="005B3049" w:rsidP="00F87533">
            <w:pPr>
              <w:jc w:val="center"/>
              <w:rPr>
                <w:b/>
                <w:sz w:val="18"/>
                <w:szCs w:val="18"/>
              </w:rPr>
            </w:pPr>
            <w:r w:rsidRPr="00084A60">
              <w:rPr>
                <w:b/>
                <w:sz w:val="18"/>
                <w:szCs w:val="18"/>
              </w:rPr>
              <w:t>New Orleans PD</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2001</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2002</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2003</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2004</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2005</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2006</w:t>
            </w:r>
          </w:p>
        </w:tc>
        <w:tc>
          <w:tcPr>
            <w:tcW w:w="651"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2007</w:t>
            </w:r>
          </w:p>
        </w:tc>
        <w:tc>
          <w:tcPr>
            <w:tcW w:w="651"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2008</w:t>
            </w:r>
          </w:p>
        </w:tc>
        <w:tc>
          <w:tcPr>
            <w:tcW w:w="652"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2009</w:t>
            </w:r>
          </w:p>
        </w:tc>
        <w:tc>
          <w:tcPr>
            <w:tcW w:w="651" w:type="dxa"/>
            <w:tcBorders>
              <w:top w:val="single" w:sz="4" w:space="0" w:color="auto"/>
            </w:tcBorders>
            <w:vAlign w:val="center"/>
          </w:tcPr>
          <w:p w:rsidR="005B3049" w:rsidRPr="006730CB" w:rsidRDefault="005B3049" w:rsidP="00F87533">
            <w:pPr>
              <w:jc w:val="center"/>
              <w:rPr>
                <w:sz w:val="18"/>
                <w:szCs w:val="18"/>
              </w:rPr>
            </w:pPr>
            <w:r>
              <w:rPr>
                <w:sz w:val="18"/>
                <w:szCs w:val="18"/>
              </w:rPr>
              <w:t>2010</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2011</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2012</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jc w:val="center"/>
              <w:rPr>
                <w:b/>
                <w:sz w:val="18"/>
                <w:szCs w:val="18"/>
              </w:rPr>
            </w:pPr>
            <w:r w:rsidRPr="006730CB">
              <w:rPr>
                <w:b/>
                <w:sz w:val="18"/>
                <w:szCs w:val="18"/>
              </w:rPr>
              <w:t>Violent Crime</w:t>
            </w:r>
          </w:p>
        </w:tc>
        <w:tc>
          <w:tcPr>
            <w:tcW w:w="651"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c>
          <w:tcPr>
            <w:tcW w:w="651"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1"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2"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1" w:type="dxa"/>
            <w:noWrap/>
            <w:tcMar>
              <w:right w:w="86" w:type="dxa"/>
            </w:tcMar>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Murder/Manslaughter</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213</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258</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274</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264</w:t>
            </w:r>
          </w:p>
        </w:tc>
        <w:tc>
          <w:tcPr>
            <w:tcW w:w="651" w:type="dxa"/>
            <w:vAlign w:val="center"/>
          </w:tcPr>
          <w:p w:rsidR="005B3049" w:rsidRPr="00611A71" w:rsidRDefault="005B3049" w:rsidP="00F87533">
            <w:pPr>
              <w:jc w:val="right"/>
              <w:rPr>
                <w:color w:val="000000"/>
                <w:sz w:val="18"/>
                <w:szCs w:val="18"/>
              </w:rPr>
            </w:pPr>
            <w:r>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162</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209</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179</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174</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175</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200</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193</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Forcible rape</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209</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162</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213</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189</w:t>
            </w:r>
          </w:p>
        </w:tc>
        <w:tc>
          <w:tcPr>
            <w:tcW w:w="651" w:type="dxa"/>
            <w:vAlign w:val="center"/>
          </w:tcPr>
          <w:p w:rsidR="005B3049" w:rsidRDefault="005B3049" w:rsidP="00F87533">
            <w:pPr>
              <w:jc w:val="right"/>
            </w:pPr>
            <w:r w:rsidRPr="0036688B">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87</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115</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65</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98</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144</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163</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136</w:t>
            </w:r>
          </w:p>
        </w:tc>
      </w:tr>
      <w:tr w:rsidR="005B3049" w:rsidRPr="006730CB" w:rsidTr="00F87533">
        <w:trPr>
          <w:trHeight w:val="264"/>
          <w:jc w:val="center"/>
        </w:trPr>
        <w:tc>
          <w:tcPr>
            <w:tcW w:w="1678" w:type="dxa"/>
            <w:shd w:val="clear" w:color="auto" w:fill="auto"/>
            <w:noWrap/>
            <w:vAlign w:val="center"/>
          </w:tcPr>
          <w:p w:rsidR="005B3049" w:rsidRPr="006730CB" w:rsidRDefault="005B3049" w:rsidP="00F87533">
            <w:pPr>
              <w:rPr>
                <w:sz w:val="18"/>
                <w:szCs w:val="18"/>
              </w:rPr>
            </w:pPr>
            <w:r w:rsidRPr="006730CB">
              <w:rPr>
                <w:sz w:val="18"/>
                <w:szCs w:val="18"/>
              </w:rPr>
              <w:t>Robbery</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2,778</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1,994</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2,071</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1,836</w:t>
            </w:r>
          </w:p>
        </w:tc>
        <w:tc>
          <w:tcPr>
            <w:tcW w:w="651" w:type="dxa"/>
            <w:vAlign w:val="center"/>
          </w:tcPr>
          <w:p w:rsidR="005B3049" w:rsidRDefault="005B3049" w:rsidP="00F87533">
            <w:pPr>
              <w:jc w:val="right"/>
            </w:pPr>
            <w:r w:rsidRPr="0036688B">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761</w:t>
            </w:r>
          </w:p>
        </w:tc>
        <w:tc>
          <w:tcPr>
            <w:tcW w:w="651" w:type="dxa"/>
            <w:shd w:val="clear" w:color="auto" w:fill="auto"/>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1,154</w:t>
            </w:r>
          </w:p>
        </w:tc>
        <w:tc>
          <w:tcPr>
            <w:tcW w:w="651" w:type="dxa"/>
            <w:shd w:val="clear" w:color="auto" w:fill="auto"/>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1,085</w:t>
            </w:r>
          </w:p>
        </w:tc>
        <w:tc>
          <w:tcPr>
            <w:tcW w:w="652" w:type="dxa"/>
            <w:shd w:val="clear" w:color="auto" w:fill="auto"/>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932</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953</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1,059</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1,065</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Aggravated assault</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2,677</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2,142</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2,038</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2,178</w:t>
            </w:r>
          </w:p>
        </w:tc>
        <w:tc>
          <w:tcPr>
            <w:tcW w:w="651" w:type="dxa"/>
            <w:vAlign w:val="center"/>
          </w:tcPr>
          <w:p w:rsidR="005B3049" w:rsidRDefault="005B3049" w:rsidP="00F87533">
            <w:pPr>
              <w:jc w:val="right"/>
            </w:pPr>
            <w:r w:rsidRPr="0036688B">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1,245</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1,973</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1,540</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1,410</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1,321</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1,326</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1,564</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Pr>
                <w:sz w:val="18"/>
                <w:szCs w:val="18"/>
              </w:rPr>
              <w:t xml:space="preserve">    </w:t>
            </w:r>
            <w:r w:rsidRPr="006730CB">
              <w:rPr>
                <w:sz w:val="18"/>
                <w:szCs w:val="18"/>
              </w:rPr>
              <w:t>Total</w:t>
            </w:r>
            <w:r>
              <w:rPr>
                <w:sz w:val="18"/>
                <w:szCs w:val="18"/>
              </w:rPr>
              <w:t>, Violent</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5,877</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4,556</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4,596</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4,467</w:t>
            </w:r>
          </w:p>
        </w:tc>
        <w:tc>
          <w:tcPr>
            <w:tcW w:w="651" w:type="dxa"/>
            <w:vAlign w:val="center"/>
          </w:tcPr>
          <w:p w:rsidR="005B3049" w:rsidRDefault="005B3049" w:rsidP="00F87533">
            <w:pPr>
              <w:jc w:val="right"/>
            </w:pPr>
            <w:r w:rsidRPr="0036688B">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2,255</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3,451</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2,869</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2,614</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2,593</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2,748</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2,958</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jc w:val="center"/>
              <w:rPr>
                <w:b/>
                <w:sz w:val="18"/>
                <w:szCs w:val="18"/>
              </w:rPr>
            </w:pPr>
            <w:r w:rsidRPr="006730CB">
              <w:rPr>
                <w:b/>
                <w:sz w:val="18"/>
                <w:szCs w:val="18"/>
              </w:rPr>
              <w:t>Property Crime</w:t>
            </w:r>
          </w:p>
        </w:tc>
        <w:tc>
          <w:tcPr>
            <w:tcW w:w="651" w:type="dxa"/>
            <w:vAlign w:val="center"/>
          </w:tcPr>
          <w:p w:rsidR="005B3049" w:rsidRPr="00611A71" w:rsidRDefault="005B3049" w:rsidP="00F87533">
            <w:pPr>
              <w:jc w:val="right"/>
              <w:rPr>
                <w:color w:val="000000"/>
                <w:sz w:val="18"/>
                <w:szCs w:val="18"/>
              </w:rPr>
            </w:pPr>
          </w:p>
        </w:tc>
        <w:tc>
          <w:tcPr>
            <w:tcW w:w="651" w:type="dxa"/>
            <w:vAlign w:val="center"/>
          </w:tcPr>
          <w:p w:rsidR="005B3049" w:rsidRPr="00611A71" w:rsidRDefault="005B3049" w:rsidP="00F87533">
            <w:pPr>
              <w:jc w:val="right"/>
              <w:rPr>
                <w:color w:val="000000"/>
                <w:sz w:val="18"/>
                <w:szCs w:val="18"/>
              </w:rPr>
            </w:pPr>
          </w:p>
        </w:tc>
        <w:tc>
          <w:tcPr>
            <w:tcW w:w="652" w:type="dxa"/>
            <w:vAlign w:val="center"/>
          </w:tcPr>
          <w:p w:rsidR="005B3049" w:rsidRPr="00611A71" w:rsidRDefault="005B3049" w:rsidP="00F87533">
            <w:pPr>
              <w:jc w:val="right"/>
              <w:rPr>
                <w:color w:val="000000"/>
                <w:sz w:val="18"/>
                <w:szCs w:val="18"/>
              </w:rPr>
            </w:pPr>
          </w:p>
        </w:tc>
        <w:tc>
          <w:tcPr>
            <w:tcW w:w="651" w:type="dxa"/>
            <w:vAlign w:val="center"/>
          </w:tcPr>
          <w:p w:rsidR="005B3049" w:rsidRPr="00611A71" w:rsidRDefault="005B3049" w:rsidP="00F87533">
            <w:pPr>
              <w:jc w:val="right"/>
              <w:rPr>
                <w:color w:val="000000"/>
                <w:sz w:val="18"/>
                <w:szCs w:val="18"/>
              </w:rPr>
            </w:pPr>
          </w:p>
        </w:tc>
        <w:tc>
          <w:tcPr>
            <w:tcW w:w="651" w:type="dxa"/>
            <w:vAlign w:val="center"/>
          </w:tcPr>
          <w:p w:rsidR="005B3049" w:rsidRPr="00611A71" w:rsidRDefault="005B3049" w:rsidP="00F87533">
            <w:pPr>
              <w:jc w:val="right"/>
              <w:rPr>
                <w:color w:val="000000"/>
                <w:sz w:val="18"/>
                <w:szCs w:val="18"/>
              </w:rPr>
            </w:pPr>
          </w:p>
        </w:tc>
        <w:tc>
          <w:tcPr>
            <w:tcW w:w="652" w:type="dxa"/>
            <w:vAlign w:val="center"/>
          </w:tcPr>
          <w:p w:rsidR="005B3049" w:rsidRPr="00611A71" w:rsidRDefault="005B3049" w:rsidP="00F87533">
            <w:pPr>
              <w:jc w:val="right"/>
              <w:rPr>
                <w:color w:val="000000"/>
                <w:sz w:val="18"/>
                <w:szCs w:val="18"/>
              </w:rPr>
            </w:pP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p>
        </w:tc>
        <w:tc>
          <w:tcPr>
            <w:tcW w:w="651" w:type="dxa"/>
            <w:noWrap/>
            <w:tcMar>
              <w:right w:w="86" w:type="dxa"/>
            </w:tcMar>
            <w:vAlign w:val="center"/>
          </w:tcPr>
          <w:p w:rsidR="005B3049" w:rsidRPr="00611A71" w:rsidRDefault="005B3049" w:rsidP="00F87533">
            <w:pPr>
              <w:jc w:val="right"/>
              <w:rPr>
                <w:color w:val="000000"/>
                <w:sz w:val="18"/>
                <w:szCs w:val="18"/>
              </w:rPr>
            </w:pPr>
          </w:p>
        </w:tc>
        <w:tc>
          <w:tcPr>
            <w:tcW w:w="651" w:type="dxa"/>
            <w:vAlign w:val="center"/>
          </w:tcPr>
          <w:p w:rsidR="005B3049" w:rsidRPr="00611A71" w:rsidRDefault="005B3049" w:rsidP="00F87533">
            <w:pPr>
              <w:jc w:val="right"/>
              <w:rPr>
                <w:color w:val="000000"/>
                <w:sz w:val="18"/>
                <w:szCs w:val="18"/>
              </w:rPr>
            </w:pPr>
          </w:p>
        </w:tc>
        <w:tc>
          <w:tcPr>
            <w:tcW w:w="652" w:type="dxa"/>
            <w:vAlign w:val="center"/>
          </w:tcPr>
          <w:p w:rsidR="005B3049" w:rsidRPr="00611A71" w:rsidRDefault="005B3049" w:rsidP="00F87533">
            <w:pPr>
              <w:jc w:val="right"/>
              <w:rPr>
                <w:color w:val="000000"/>
                <w:sz w:val="18"/>
                <w:szCs w:val="18"/>
              </w:rPr>
            </w:pP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Burglary</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5,262</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4,759</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4,879</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5,238</w:t>
            </w:r>
          </w:p>
        </w:tc>
        <w:tc>
          <w:tcPr>
            <w:tcW w:w="651" w:type="dxa"/>
            <w:vAlign w:val="center"/>
          </w:tcPr>
          <w:p w:rsidR="005B3049" w:rsidRDefault="005B3049" w:rsidP="00F87533">
            <w:pPr>
              <w:jc w:val="right"/>
            </w:pPr>
            <w:r w:rsidRPr="00F07C10">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4,087</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5,039</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4,591</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3,821</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3,695</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3,857</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3,423</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Larceny-theft</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16,187</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14,325</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12,726</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12,544</w:t>
            </w:r>
          </w:p>
        </w:tc>
        <w:tc>
          <w:tcPr>
            <w:tcW w:w="651" w:type="dxa"/>
            <w:vAlign w:val="center"/>
          </w:tcPr>
          <w:p w:rsidR="005B3049" w:rsidRDefault="005B3049" w:rsidP="00F87533">
            <w:pPr>
              <w:jc w:val="right"/>
            </w:pPr>
            <w:r w:rsidRPr="00F07C10">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5,228</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7,354</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7,081</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6,507</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6,540</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7,616</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8,051</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Motor vehicle theft</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8,731</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7,566</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6,872</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6,534</w:t>
            </w:r>
          </w:p>
        </w:tc>
        <w:tc>
          <w:tcPr>
            <w:tcW w:w="651" w:type="dxa"/>
            <w:vAlign w:val="center"/>
          </w:tcPr>
          <w:p w:rsidR="005B3049" w:rsidRDefault="005B3049" w:rsidP="00F87533">
            <w:pPr>
              <w:jc w:val="right"/>
            </w:pPr>
            <w:r w:rsidRPr="00F07C10">
              <w:rPr>
                <w:color w:val="000000"/>
                <w:sz w:val="18"/>
                <w:szCs w:val="18"/>
              </w:rPr>
              <w:t>*</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2,863</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3,190</w:t>
            </w:r>
          </w:p>
        </w:tc>
        <w:tc>
          <w:tcPr>
            <w:tcW w:w="651"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3,208</w:t>
            </w:r>
          </w:p>
        </w:tc>
        <w:tc>
          <w:tcPr>
            <w:tcW w:w="652" w:type="dxa"/>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2,612</w:t>
            </w:r>
          </w:p>
        </w:tc>
        <w:tc>
          <w:tcPr>
            <w:tcW w:w="651" w:type="dxa"/>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2,410</w:t>
            </w:r>
          </w:p>
        </w:tc>
        <w:tc>
          <w:tcPr>
            <w:tcW w:w="651" w:type="dxa"/>
            <w:vAlign w:val="center"/>
          </w:tcPr>
          <w:p w:rsidR="005B3049" w:rsidRPr="00611A71" w:rsidRDefault="005B3049" w:rsidP="00F87533">
            <w:pPr>
              <w:jc w:val="right"/>
              <w:rPr>
                <w:color w:val="000000"/>
                <w:sz w:val="18"/>
                <w:szCs w:val="18"/>
              </w:rPr>
            </w:pPr>
            <w:r w:rsidRPr="00611A71">
              <w:rPr>
                <w:color w:val="000000"/>
                <w:sz w:val="18"/>
                <w:szCs w:val="18"/>
              </w:rPr>
              <w:t>2,540</w:t>
            </w:r>
          </w:p>
        </w:tc>
        <w:tc>
          <w:tcPr>
            <w:tcW w:w="652" w:type="dxa"/>
            <w:vAlign w:val="center"/>
          </w:tcPr>
          <w:p w:rsidR="005B3049" w:rsidRPr="00611A71" w:rsidRDefault="005B3049" w:rsidP="00F87533">
            <w:pPr>
              <w:jc w:val="right"/>
              <w:rPr>
                <w:color w:val="000000"/>
                <w:sz w:val="18"/>
                <w:szCs w:val="18"/>
              </w:rPr>
            </w:pPr>
            <w:r w:rsidRPr="00611A71">
              <w:rPr>
                <w:color w:val="000000"/>
                <w:sz w:val="18"/>
                <w:szCs w:val="18"/>
              </w:rPr>
              <w:t>2,215</w:t>
            </w:r>
          </w:p>
        </w:tc>
      </w:tr>
      <w:tr w:rsidR="005B3049" w:rsidRPr="006730CB" w:rsidTr="00F87533">
        <w:trPr>
          <w:trHeight w:val="264"/>
          <w:jc w:val="center"/>
        </w:trPr>
        <w:tc>
          <w:tcPr>
            <w:tcW w:w="1678" w:type="dxa"/>
            <w:tcBorders>
              <w:bottom w:val="single" w:sz="4" w:space="0" w:color="auto"/>
            </w:tcBorders>
            <w:shd w:val="clear" w:color="auto" w:fill="auto"/>
            <w:noWrap/>
            <w:vAlign w:val="center"/>
            <w:hideMark/>
          </w:tcPr>
          <w:p w:rsidR="005B3049" w:rsidRPr="006730CB" w:rsidRDefault="005B3049" w:rsidP="00F87533">
            <w:pPr>
              <w:rPr>
                <w:sz w:val="18"/>
                <w:szCs w:val="18"/>
              </w:rPr>
            </w:pPr>
            <w:r>
              <w:rPr>
                <w:sz w:val="18"/>
                <w:szCs w:val="18"/>
              </w:rPr>
              <w:t xml:space="preserve">    </w:t>
            </w:r>
            <w:r w:rsidRPr="006730CB">
              <w:rPr>
                <w:sz w:val="18"/>
                <w:szCs w:val="18"/>
              </w:rPr>
              <w:t>Total</w:t>
            </w:r>
            <w:r>
              <w:rPr>
                <w:sz w:val="18"/>
                <w:szCs w:val="18"/>
              </w:rPr>
              <w:t>, Property</w:t>
            </w:r>
          </w:p>
        </w:tc>
        <w:tc>
          <w:tcPr>
            <w:tcW w:w="651"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30,180</w:t>
            </w:r>
          </w:p>
        </w:tc>
        <w:tc>
          <w:tcPr>
            <w:tcW w:w="651"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26,650</w:t>
            </w:r>
          </w:p>
        </w:tc>
        <w:tc>
          <w:tcPr>
            <w:tcW w:w="652"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24,477</w:t>
            </w:r>
          </w:p>
        </w:tc>
        <w:tc>
          <w:tcPr>
            <w:tcW w:w="651"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24,316</w:t>
            </w:r>
          </w:p>
        </w:tc>
        <w:tc>
          <w:tcPr>
            <w:tcW w:w="651" w:type="dxa"/>
            <w:tcBorders>
              <w:bottom w:val="single" w:sz="4" w:space="0" w:color="auto"/>
            </w:tcBorders>
            <w:vAlign w:val="center"/>
          </w:tcPr>
          <w:p w:rsidR="005B3049" w:rsidRDefault="005B3049" w:rsidP="00F87533">
            <w:pPr>
              <w:jc w:val="right"/>
            </w:pPr>
            <w:r w:rsidRPr="00F07C10">
              <w:rPr>
                <w:color w:val="000000"/>
                <w:sz w:val="18"/>
                <w:szCs w:val="18"/>
              </w:rPr>
              <w:t>*</w:t>
            </w:r>
          </w:p>
        </w:tc>
        <w:tc>
          <w:tcPr>
            <w:tcW w:w="652"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12,178</w:t>
            </w:r>
          </w:p>
        </w:tc>
        <w:tc>
          <w:tcPr>
            <w:tcW w:w="651" w:type="dxa"/>
            <w:tcBorders>
              <w:bottom w:val="single" w:sz="4" w:space="0" w:color="auto"/>
            </w:tcBorders>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15,583</w:t>
            </w:r>
          </w:p>
        </w:tc>
        <w:tc>
          <w:tcPr>
            <w:tcW w:w="651" w:type="dxa"/>
            <w:tcBorders>
              <w:bottom w:val="single" w:sz="4" w:space="0" w:color="auto"/>
            </w:tcBorders>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14,880</w:t>
            </w:r>
          </w:p>
        </w:tc>
        <w:tc>
          <w:tcPr>
            <w:tcW w:w="652" w:type="dxa"/>
            <w:tcBorders>
              <w:bottom w:val="single" w:sz="4" w:space="0" w:color="auto"/>
            </w:tcBorders>
            <w:shd w:val="clear" w:color="auto" w:fill="auto"/>
            <w:noWrap/>
            <w:tcMar>
              <w:right w:w="86" w:type="dxa"/>
            </w:tcMar>
            <w:vAlign w:val="center"/>
            <w:hideMark/>
          </w:tcPr>
          <w:p w:rsidR="005B3049" w:rsidRPr="00611A71" w:rsidRDefault="005B3049" w:rsidP="00F87533">
            <w:pPr>
              <w:jc w:val="right"/>
              <w:rPr>
                <w:color w:val="000000"/>
                <w:sz w:val="18"/>
                <w:szCs w:val="18"/>
              </w:rPr>
            </w:pPr>
            <w:r w:rsidRPr="00611A71">
              <w:rPr>
                <w:color w:val="000000"/>
                <w:sz w:val="18"/>
                <w:szCs w:val="18"/>
              </w:rPr>
              <w:t>12,940</w:t>
            </w:r>
          </w:p>
        </w:tc>
        <w:tc>
          <w:tcPr>
            <w:tcW w:w="651" w:type="dxa"/>
            <w:tcBorders>
              <w:bottom w:val="single" w:sz="4" w:space="0" w:color="auto"/>
            </w:tcBorders>
            <w:noWrap/>
            <w:tcMar>
              <w:right w:w="86" w:type="dxa"/>
            </w:tcMar>
            <w:vAlign w:val="center"/>
          </w:tcPr>
          <w:p w:rsidR="005B3049" w:rsidRPr="00611A71" w:rsidRDefault="005B3049" w:rsidP="00F87533">
            <w:pPr>
              <w:jc w:val="right"/>
              <w:rPr>
                <w:color w:val="000000"/>
                <w:sz w:val="18"/>
                <w:szCs w:val="18"/>
              </w:rPr>
            </w:pPr>
            <w:r w:rsidRPr="00611A71">
              <w:rPr>
                <w:color w:val="000000"/>
                <w:sz w:val="18"/>
                <w:szCs w:val="18"/>
              </w:rPr>
              <w:t>12,645</w:t>
            </w:r>
          </w:p>
        </w:tc>
        <w:tc>
          <w:tcPr>
            <w:tcW w:w="651"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14,013</w:t>
            </w:r>
          </w:p>
        </w:tc>
        <w:tc>
          <w:tcPr>
            <w:tcW w:w="652" w:type="dxa"/>
            <w:tcBorders>
              <w:bottom w:val="single" w:sz="4" w:space="0" w:color="auto"/>
            </w:tcBorders>
            <w:vAlign w:val="center"/>
          </w:tcPr>
          <w:p w:rsidR="005B3049" w:rsidRPr="00611A71" w:rsidRDefault="005B3049" w:rsidP="00F87533">
            <w:pPr>
              <w:jc w:val="right"/>
              <w:rPr>
                <w:color w:val="000000"/>
                <w:sz w:val="18"/>
                <w:szCs w:val="18"/>
              </w:rPr>
            </w:pPr>
            <w:r w:rsidRPr="00611A71">
              <w:rPr>
                <w:color w:val="000000"/>
                <w:sz w:val="18"/>
                <w:szCs w:val="18"/>
              </w:rPr>
              <w:t>13,689</w:t>
            </w:r>
          </w:p>
        </w:tc>
      </w:tr>
      <w:tr w:rsidR="005B3049" w:rsidRPr="006730CB" w:rsidTr="00F87533">
        <w:trPr>
          <w:trHeight w:val="305"/>
          <w:jc w:val="center"/>
        </w:trPr>
        <w:tc>
          <w:tcPr>
            <w:tcW w:w="9494" w:type="dxa"/>
            <w:gridSpan w:val="13"/>
            <w:tcBorders>
              <w:top w:val="single" w:sz="4" w:space="0" w:color="auto"/>
              <w:left w:val="nil"/>
              <w:bottom w:val="nil"/>
              <w:right w:val="nil"/>
            </w:tcBorders>
            <w:vAlign w:val="center"/>
          </w:tcPr>
          <w:p w:rsidR="005B3049" w:rsidRDefault="005B3049" w:rsidP="00F87533">
            <w:pPr>
              <w:rPr>
                <w:sz w:val="16"/>
                <w:szCs w:val="16"/>
              </w:rPr>
            </w:pPr>
            <w:r w:rsidRPr="00C66257">
              <w:rPr>
                <w:sz w:val="16"/>
                <w:szCs w:val="16"/>
              </w:rPr>
              <w:t xml:space="preserve">* Data is not displayed when a full 12 months is </w:t>
            </w:r>
            <w:r>
              <w:rPr>
                <w:sz w:val="16"/>
                <w:szCs w:val="16"/>
              </w:rPr>
              <w:t>n</w:t>
            </w:r>
            <w:r w:rsidRPr="00C66257">
              <w:rPr>
                <w:sz w:val="16"/>
                <w:szCs w:val="16"/>
              </w:rPr>
              <w:t xml:space="preserve">ot available. </w:t>
            </w:r>
          </w:p>
          <w:p w:rsidR="005B3049" w:rsidRDefault="005B3049" w:rsidP="00F87533">
            <w:pPr>
              <w:rPr>
                <w:sz w:val="16"/>
                <w:szCs w:val="16"/>
              </w:rPr>
            </w:pPr>
            <w:r>
              <w:rPr>
                <w:sz w:val="16"/>
                <w:szCs w:val="16"/>
              </w:rPr>
              <w:t xml:space="preserve">Source: Uniform Crime Reporting Statistics – Data downloaded </w:t>
            </w:r>
            <w:proofErr w:type="gramStart"/>
            <w:r>
              <w:rPr>
                <w:sz w:val="16"/>
                <w:szCs w:val="16"/>
              </w:rPr>
              <w:t xml:space="preserve">from </w:t>
            </w:r>
            <w:r>
              <w:t xml:space="preserve"> </w:t>
            </w:r>
            <w:proofErr w:type="gramEnd"/>
            <w:r>
              <w:rPr>
                <w:sz w:val="16"/>
                <w:szCs w:val="16"/>
              </w:rPr>
              <w:fldChar w:fldCharType="begin"/>
            </w:r>
            <w:r>
              <w:rPr>
                <w:sz w:val="16"/>
                <w:szCs w:val="16"/>
              </w:rPr>
              <w:instrText xml:space="preserve"> HYPERLINK "</w:instrText>
            </w:r>
            <w:r w:rsidRPr="00427B7D">
              <w:rPr>
                <w:sz w:val="16"/>
                <w:szCs w:val="16"/>
              </w:rPr>
              <w:instrText>http://www.ucrdatatool.gov/</w:instrText>
            </w:r>
            <w:r>
              <w:rPr>
                <w:sz w:val="16"/>
                <w:szCs w:val="16"/>
              </w:rPr>
              <w:instrText xml:space="preserve">" </w:instrText>
            </w:r>
            <w:r>
              <w:rPr>
                <w:sz w:val="16"/>
                <w:szCs w:val="16"/>
              </w:rPr>
              <w:fldChar w:fldCharType="separate"/>
            </w:r>
            <w:r w:rsidRPr="00AB0974">
              <w:rPr>
                <w:rStyle w:val="Hyperlink"/>
                <w:sz w:val="16"/>
                <w:szCs w:val="16"/>
              </w:rPr>
              <w:t>http://www.ucrdatatool.gov/</w:t>
            </w:r>
            <w:r>
              <w:rPr>
                <w:sz w:val="16"/>
                <w:szCs w:val="16"/>
              </w:rPr>
              <w:fldChar w:fldCharType="end"/>
            </w:r>
            <w:r>
              <w:rPr>
                <w:sz w:val="16"/>
                <w:szCs w:val="16"/>
              </w:rPr>
              <w:t xml:space="preserve"> , November 14, 2013.</w:t>
            </w:r>
          </w:p>
        </w:tc>
      </w:tr>
    </w:tbl>
    <w:p w:rsidR="005B3049" w:rsidRDefault="005B3049" w:rsidP="005B3049">
      <w:pPr>
        <w:rPr>
          <w:b/>
        </w:rPr>
      </w:pPr>
    </w:p>
    <w:p w:rsidR="005B3049" w:rsidRPr="00F51616" w:rsidRDefault="005B3049" w:rsidP="005B3049">
      <w:r>
        <w:t>Uniform Crime Reports from the Jefferson Parish Sheriff’s Office indicate that the number of property crimes reported in 2007 (15,090) is below pre-Katrina levels, but the decline was not a dramatic as in the City of New Orleans. After 2007, property crime declined 15 percent to 12,782 in 2010. Then property crime bumped up in 2011, but may be resuming a downward trend, dropping to 12,479 in 2012. This pattern is reflected in burglary statistics. Larceny statistics also reveal an upward bump in 2011, but the 2012 figure (9,128) remained higher than the previous low in 2010. Motor vehicle theft, however, shows a consistent downward trend from 2007 to 2012.</w:t>
      </w:r>
    </w:p>
    <w:p w:rsidR="005B3049" w:rsidRDefault="005B3049" w:rsidP="005B3049">
      <w:pPr>
        <w:rPr>
          <w:b/>
        </w:rPr>
      </w:pPr>
    </w:p>
    <w:tbl>
      <w:tblPr>
        <w:tblpPr w:leftFromText="187" w:rightFromText="187" w:vertAnchor="text" w:horzAnchor="margin" w:tblpXSpec="center" w:tblpY="91"/>
        <w:tblOverlap w:val="never"/>
        <w:tblW w:w="9494" w:type="dxa"/>
        <w:jc w:val="center"/>
        <w:tblBorders>
          <w:left w:val="single" w:sz="4" w:space="0" w:color="auto"/>
          <w:right w:val="single" w:sz="4" w:space="0" w:color="auto"/>
          <w:insideH w:val="single" w:sz="4" w:space="0" w:color="auto"/>
          <w:insideV w:val="single" w:sz="4" w:space="0" w:color="auto"/>
        </w:tblBorders>
        <w:tblLayout w:type="fixed"/>
        <w:tblCellMar>
          <w:left w:w="58" w:type="dxa"/>
          <w:right w:w="29" w:type="dxa"/>
        </w:tblCellMar>
        <w:tblLook w:val="04A0" w:firstRow="1" w:lastRow="0" w:firstColumn="1" w:lastColumn="0" w:noHBand="0" w:noVBand="1"/>
      </w:tblPr>
      <w:tblGrid>
        <w:gridCol w:w="1678"/>
        <w:gridCol w:w="651"/>
        <w:gridCol w:w="651"/>
        <w:gridCol w:w="652"/>
        <w:gridCol w:w="651"/>
        <w:gridCol w:w="651"/>
        <w:gridCol w:w="652"/>
        <w:gridCol w:w="651"/>
        <w:gridCol w:w="651"/>
        <w:gridCol w:w="652"/>
        <w:gridCol w:w="651"/>
        <w:gridCol w:w="651"/>
        <w:gridCol w:w="652"/>
      </w:tblGrid>
      <w:tr w:rsidR="005B3049" w:rsidRPr="006730CB" w:rsidTr="00F87533">
        <w:trPr>
          <w:trHeight w:val="450"/>
          <w:jc w:val="center"/>
        </w:trPr>
        <w:tc>
          <w:tcPr>
            <w:tcW w:w="9494" w:type="dxa"/>
            <w:gridSpan w:val="13"/>
            <w:tcBorders>
              <w:top w:val="nil"/>
              <w:left w:val="nil"/>
              <w:bottom w:val="single" w:sz="4" w:space="0" w:color="auto"/>
              <w:right w:val="nil"/>
            </w:tcBorders>
            <w:vAlign w:val="center"/>
          </w:tcPr>
          <w:p w:rsidR="005B3049" w:rsidRDefault="005B3049" w:rsidP="00F87533">
            <w:pPr>
              <w:jc w:val="center"/>
              <w:rPr>
                <w:b/>
                <w:sz w:val="18"/>
                <w:szCs w:val="18"/>
              </w:rPr>
            </w:pPr>
            <w:r>
              <w:rPr>
                <w:b/>
                <w:sz w:val="18"/>
                <w:szCs w:val="18"/>
              </w:rPr>
              <w:t xml:space="preserve">Table 3: </w:t>
            </w:r>
            <w:r w:rsidRPr="00011128">
              <w:rPr>
                <w:b/>
                <w:sz w:val="18"/>
                <w:szCs w:val="18"/>
              </w:rPr>
              <w:t>Uniform Crime Reports for Jefferson Parish Sheriff’s Office by Calendar Year</w:t>
            </w:r>
          </w:p>
        </w:tc>
      </w:tr>
      <w:tr w:rsidR="005B3049" w:rsidRPr="006730CB" w:rsidTr="00F87533">
        <w:trPr>
          <w:trHeight w:val="264"/>
          <w:jc w:val="center"/>
        </w:trPr>
        <w:tc>
          <w:tcPr>
            <w:tcW w:w="1678" w:type="dxa"/>
            <w:tcBorders>
              <w:top w:val="single" w:sz="4" w:space="0" w:color="auto"/>
            </w:tcBorders>
            <w:shd w:val="clear" w:color="auto" w:fill="auto"/>
            <w:noWrap/>
            <w:vAlign w:val="center"/>
            <w:hideMark/>
          </w:tcPr>
          <w:p w:rsidR="005B3049" w:rsidRPr="00084A60" w:rsidRDefault="005B3049" w:rsidP="00F87533">
            <w:pPr>
              <w:jc w:val="center"/>
              <w:rPr>
                <w:b/>
                <w:sz w:val="18"/>
                <w:szCs w:val="18"/>
              </w:rPr>
            </w:pPr>
            <w:r w:rsidRPr="00084A60">
              <w:rPr>
                <w:b/>
                <w:sz w:val="18"/>
                <w:szCs w:val="18"/>
              </w:rPr>
              <w:t xml:space="preserve">Jefferson Parish SO </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2001</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2002</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2003</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2004</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2005</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2006</w:t>
            </w:r>
          </w:p>
        </w:tc>
        <w:tc>
          <w:tcPr>
            <w:tcW w:w="651"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2007</w:t>
            </w:r>
          </w:p>
        </w:tc>
        <w:tc>
          <w:tcPr>
            <w:tcW w:w="651"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2008</w:t>
            </w:r>
          </w:p>
        </w:tc>
        <w:tc>
          <w:tcPr>
            <w:tcW w:w="652" w:type="dxa"/>
            <w:tcBorders>
              <w:top w:val="single" w:sz="4" w:space="0" w:color="auto"/>
            </w:tcBorders>
            <w:shd w:val="clear" w:color="auto" w:fill="auto"/>
            <w:noWrap/>
            <w:vAlign w:val="center"/>
            <w:hideMark/>
          </w:tcPr>
          <w:p w:rsidR="005B3049" w:rsidRPr="006730CB" w:rsidRDefault="005B3049" w:rsidP="00F87533">
            <w:pPr>
              <w:jc w:val="center"/>
              <w:rPr>
                <w:sz w:val="18"/>
                <w:szCs w:val="18"/>
              </w:rPr>
            </w:pPr>
            <w:r>
              <w:rPr>
                <w:sz w:val="18"/>
                <w:szCs w:val="18"/>
              </w:rPr>
              <w:t>2009</w:t>
            </w:r>
          </w:p>
        </w:tc>
        <w:tc>
          <w:tcPr>
            <w:tcW w:w="651" w:type="dxa"/>
            <w:tcBorders>
              <w:top w:val="single" w:sz="4" w:space="0" w:color="auto"/>
            </w:tcBorders>
            <w:vAlign w:val="center"/>
          </w:tcPr>
          <w:p w:rsidR="005B3049" w:rsidRPr="006730CB" w:rsidRDefault="005B3049" w:rsidP="00F87533">
            <w:pPr>
              <w:jc w:val="center"/>
              <w:rPr>
                <w:sz w:val="18"/>
                <w:szCs w:val="18"/>
              </w:rPr>
            </w:pPr>
            <w:r>
              <w:rPr>
                <w:sz w:val="18"/>
                <w:szCs w:val="18"/>
              </w:rPr>
              <w:t>2010</w:t>
            </w:r>
          </w:p>
        </w:tc>
        <w:tc>
          <w:tcPr>
            <w:tcW w:w="651" w:type="dxa"/>
            <w:tcBorders>
              <w:top w:val="single" w:sz="4" w:space="0" w:color="auto"/>
            </w:tcBorders>
            <w:vAlign w:val="center"/>
          </w:tcPr>
          <w:p w:rsidR="005B3049" w:rsidRDefault="005B3049" w:rsidP="00F87533">
            <w:pPr>
              <w:jc w:val="center"/>
              <w:rPr>
                <w:sz w:val="18"/>
                <w:szCs w:val="18"/>
              </w:rPr>
            </w:pPr>
            <w:r>
              <w:rPr>
                <w:sz w:val="18"/>
                <w:szCs w:val="18"/>
              </w:rPr>
              <w:t>2011</w:t>
            </w:r>
          </w:p>
        </w:tc>
        <w:tc>
          <w:tcPr>
            <w:tcW w:w="652" w:type="dxa"/>
            <w:tcBorders>
              <w:top w:val="single" w:sz="4" w:space="0" w:color="auto"/>
            </w:tcBorders>
            <w:vAlign w:val="center"/>
          </w:tcPr>
          <w:p w:rsidR="005B3049" w:rsidRDefault="005B3049" w:rsidP="00F87533">
            <w:pPr>
              <w:jc w:val="center"/>
              <w:rPr>
                <w:sz w:val="18"/>
                <w:szCs w:val="18"/>
              </w:rPr>
            </w:pPr>
            <w:r>
              <w:rPr>
                <w:sz w:val="18"/>
                <w:szCs w:val="18"/>
              </w:rPr>
              <w:t>2012</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jc w:val="center"/>
              <w:rPr>
                <w:b/>
                <w:sz w:val="18"/>
                <w:szCs w:val="18"/>
              </w:rPr>
            </w:pPr>
            <w:r w:rsidRPr="006730CB">
              <w:rPr>
                <w:b/>
                <w:sz w:val="18"/>
                <w:szCs w:val="18"/>
              </w:rPr>
              <w:t>Violent Crime</w:t>
            </w:r>
          </w:p>
        </w:tc>
        <w:tc>
          <w:tcPr>
            <w:tcW w:w="651"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c>
          <w:tcPr>
            <w:tcW w:w="651"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1"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2" w:type="dxa"/>
            <w:shd w:val="clear" w:color="auto" w:fill="auto"/>
            <w:noWrap/>
            <w:tcMar>
              <w:right w:w="86" w:type="dxa"/>
            </w:tcMar>
            <w:vAlign w:val="center"/>
            <w:hideMark/>
          </w:tcPr>
          <w:p w:rsidR="005B3049" w:rsidRPr="006730CB" w:rsidRDefault="005B3049" w:rsidP="00F87533">
            <w:pPr>
              <w:jc w:val="right"/>
              <w:rPr>
                <w:sz w:val="18"/>
                <w:szCs w:val="18"/>
              </w:rPr>
            </w:pPr>
          </w:p>
        </w:tc>
        <w:tc>
          <w:tcPr>
            <w:tcW w:w="651" w:type="dxa"/>
            <w:noWrap/>
            <w:tcMar>
              <w:right w:w="86" w:type="dxa"/>
            </w:tcMar>
            <w:vAlign w:val="center"/>
          </w:tcPr>
          <w:p w:rsidR="005B3049" w:rsidRPr="006730CB" w:rsidRDefault="005B3049" w:rsidP="00F87533">
            <w:pPr>
              <w:jc w:val="right"/>
              <w:rPr>
                <w:sz w:val="18"/>
                <w:szCs w:val="18"/>
              </w:rPr>
            </w:pPr>
          </w:p>
        </w:tc>
        <w:tc>
          <w:tcPr>
            <w:tcW w:w="651" w:type="dxa"/>
            <w:vAlign w:val="center"/>
          </w:tcPr>
          <w:p w:rsidR="005B3049" w:rsidRPr="006730CB" w:rsidRDefault="005B3049" w:rsidP="00F87533">
            <w:pPr>
              <w:jc w:val="right"/>
              <w:rPr>
                <w:sz w:val="18"/>
                <w:szCs w:val="18"/>
              </w:rPr>
            </w:pPr>
          </w:p>
        </w:tc>
        <w:tc>
          <w:tcPr>
            <w:tcW w:w="652" w:type="dxa"/>
            <w:vAlign w:val="center"/>
          </w:tcPr>
          <w:p w:rsidR="005B3049" w:rsidRPr="006730CB" w:rsidRDefault="005B3049" w:rsidP="00F87533">
            <w:pPr>
              <w:jc w:val="right"/>
              <w:rPr>
                <w:sz w:val="18"/>
                <w:szCs w:val="18"/>
              </w:rPr>
            </w:pP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Murder/Manslaughter</w:t>
            </w:r>
          </w:p>
        </w:tc>
        <w:tc>
          <w:tcPr>
            <w:tcW w:w="651" w:type="dxa"/>
            <w:vAlign w:val="center"/>
          </w:tcPr>
          <w:p w:rsidR="005B3049" w:rsidRDefault="005B3049" w:rsidP="00F87533">
            <w:pPr>
              <w:jc w:val="right"/>
              <w:rPr>
                <w:color w:val="000000"/>
                <w:sz w:val="18"/>
                <w:szCs w:val="18"/>
              </w:rPr>
            </w:pPr>
            <w:r>
              <w:rPr>
                <w:color w:val="000000"/>
                <w:sz w:val="18"/>
                <w:szCs w:val="18"/>
              </w:rPr>
              <w:t>29</w:t>
            </w:r>
          </w:p>
        </w:tc>
        <w:tc>
          <w:tcPr>
            <w:tcW w:w="651" w:type="dxa"/>
            <w:vAlign w:val="center"/>
          </w:tcPr>
          <w:p w:rsidR="005B3049" w:rsidRDefault="005B3049" w:rsidP="00F87533">
            <w:pPr>
              <w:jc w:val="right"/>
              <w:rPr>
                <w:color w:val="000000"/>
                <w:sz w:val="18"/>
                <w:szCs w:val="18"/>
              </w:rPr>
            </w:pPr>
            <w:r>
              <w:rPr>
                <w:color w:val="000000"/>
                <w:sz w:val="18"/>
                <w:szCs w:val="18"/>
              </w:rPr>
              <w:t>38</w:t>
            </w:r>
          </w:p>
        </w:tc>
        <w:tc>
          <w:tcPr>
            <w:tcW w:w="652" w:type="dxa"/>
            <w:vAlign w:val="center"/>
          </w:tcPr>
          <w:p w:rsidR="005B3049" w:rsidRDefault="005B3049" w:rsidP="00F87533">
            <w:pPr>
              <w:jc w:val="right"/>
              <w:rPr>
                <w:color w:val="000000"/>
                <w:sz w:val="18"/>
                <w:szCs w:val="18"/>
              </w:rPr>
            </w:pPr>
            <w:r>
              <w:rPr>
                <w:color w:val="000000"/>
                <w:sz w:val="18"/>
                <w:szCs w:val="18"/>
              </w:rPr>
              <w:t>41</w:t>
            </w:r>
          </w:p>
        </w:tc>
        <w:tc>
          <w:tcPr>
            <w:tcW w:w="651" w:type="dxa"/>
            <w:vAlign w:val="center"/>
          </w:tcPr>
          <w:p w:rsidR="005B3049" w:rsidRDefault="005B3049" w:rsidP="00F87533">
            <w:pPr>
              <w:jc w:val="right"/>
              <w:rPr>
                <w:color w:val="000000"/>
                <w:sz w:val="18"/>
                <w:szCs w:val="18"/>
              </w:rPr>
            </w:pPr>
            <w:r>
              <w:rPr>
                <w:color w:val="000000"/>
                <w:sz w:val="18"/>
                <w:szCs w:val="18"/>
              </w:rPr>
              <w:t>43</w:t>
            </w:r>
          </w:p>
        </w:tc>
        <w:tc>
          <w:tcPr>
            <w:tcW w:w="651" w:type="dxa"/>
            <w:vAlign w:val="center"/>
          </w:tcPr>
          <w:p w:rsidR="005B3049" w:rsidRDefault="005B3049" w:rsidP="00F87533">
            <w:pPr>
              <w:jc w:val="right"/>
            </w:pPr>
            <w:r w:rsidRPr="00067CCA">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66</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44</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36</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51</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52</w:t>
            </w:r>
          </w:p>
        </w:tc>
        <w:tc>
          <w:tcPr>
            <w:tcW w:w="651" w:type="dxa"/>
            <w:vAlign w:val="center"/>
          </w:tcPr>
          <w:p w:rsidR="005B3049" w:rsidRDefault="005B3049" w:rsidP="00F87533">
            <w:pPr>
              <w:jc w:val="right"/>
              <w:rPr>
                <w:color w:val="000000"/>
                <w:sz w:val="18"/>
                <w:szCs w:val="18"/>
              </w:rPr>
            </w:pPr>
            <w:r>
              <w:rPr>
                <w:color w:val="000000"/>
                <w:sz w:val="18"/>
                <w:szCs w:val="18"/>
              </w:rPr>
              <w:t>49</w:t>
            </w:r>
          </w:p>
        </w:tc>
        <w:tc>
          <w:tcPr>
            <w:tcW w:w="652" w:type="dxa"/>
            <w:vAlign w:val="center"/>
          </w:tcPr>
          <w:p w:rsidR="005B3049" w:rsidRDefault="005B3049" w:rsidP="00F87533">
            <w:pPr>
              <w:jc w:val="right"/>
              <w:rPr>
                <w:color w:val="000000"/>
                <w:sz w:val="18"/>
                <w:szCs w:val="18"/>
              </w:rPr>
            </w:pPr>
            <w:r>
              <w:rPr>
                <w:color w:val="000000"/>
                <w:sz w:val="18"/>
                <w:szCs w:val="18"/>
              </w:rPr>
              <w:t>33</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Forcible rape</w:t>
            </w:r>
          </w:p>
        </w:tc>
        <w:tc>
          <w:tcPr>
            <w:tcW w:w="651" w:type="dxa"/>
            <w:vAlign w:val="center"/>
          </w:tcPr>
          <w:p w:rsidR="005B3049" w:rsidRDefault="005B3049" w:rsidP="00F87533">
            <w:pPr>
              <w:jc w:val="right"/>
              <w:rPr>
                <w:color w:val="000000"/>
                <w:sz w:val="18"/>
                <w:szCs w:val="18"/>
              </w:rPr>
            </w:pPr>
            <w:r>
              <w:rPr>
                <w:color w:val="000000"/>
                <w:sz w:val="18"/>
                <w:szCs w:val="18"/>
              </w:rPr>
              <w:t>94</w:t>
            </w:r>
          </w:p>
        </w:tc>
        <w:tc>
          <w:tcPr>
            <w:tcW w:w="651" w:type="dxa"/>
            <w:vAlign w:val="center"/>
          </w:tcPr>
          <w:p w:rsidR="005B3049" w:rsidRDefault="005B3049" w:rsidP="00F87533">
            <w:pPr>
              <w:jc w:val="right"/>
              <w:rPr>
                <w:color w:val="000000"/>
                <w:sz w:val="18"/>
                <w:szCs w:val="18"/>
              </w:rPr>
            </w:pPr>
            <w:r>
              <w:rPr>
                <w:color w:val="000000"/>
                <w:sz w:val="18"/>
                <w:szCs w:val="18"/>
              </w:rPr>
              <w:t>125</w:t>
            </w:r>
          </w:p>
        </w:tc>
        <w:tc>
          <w:tcPr>
            <w:tcW w:w="652" w:type="dxa"/>
            <w:vAlign w:val="center"/>
          </w:tcPr>
          <w:p w:rsidR="005B3049" w:rsidRDefault="005B3049" w:rsidP="00F87533">
            <w:pPr>
              <w:jc w:val="right"/>
              <w:rPr>
                <w:color w:val="000000"/>
                <w:sz w:val="18"/>
                <w:szCs w:val="18"/>
              </w:rPr>
            </w:pPr>
            <w:r>
              <w:rPr>
                <w:color w:val="000000"/>
                <w:sz w:val="18"/>
                <w:szCs w:val="18"/>
              </w:rPr>
              <w:t>131</w:t>
            </w:r>
          </w:p>
        </w:tc>
        <w:tc>
          <w:tcPr>
            <w:tcW w:w="651" w:type="dxa"/>
            <w:vAlign w:val="center"/>
          </w:tcPr>
          <w:p w:rsidR="005B3049" w:rsidRDefault="005B3049" w:rsidP="00F87533">
            <w:pPr>
              <w:jc w:val="right"/>
              <w:rPr>
                <w:color w:val="000000"/>
                <w:sz w:val="18"/>
                <w:szCs w:val="18"/>
              </w:rPr>
            </w:pPr>
            <w:r>
              <w:rPr>
                <w:color w:val="000000"/>
                <w:sz w:val="18"/>
                <w:szCs w:val="18"/>
              </w:rPr>
              <w:t>160</w:t>
            </w:r>
          </w:p>
        </w:tc>
        <w:tc>
          <w:tcPr>
            <w:tcW w:w="651" w:type="dxa"/>
            <w:vAlign w:val="center"/>
          </w:tcPr>
          <w:p w:rsidR="005B3049" w:rsidRDefault="005B3049" w:rsidP="00F87533">
            <w:pPr>
              <w:jc w:val="right"/>
            </w:pPr>
            <w:r w:rsidRPr="00067CCA">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84</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74</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70</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78</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67</w:t>
            </w:r>
          </w:p>
        </w:tc>
        <w:tc>
          <w:tcPr>
            <w:tcW w:w="651" w:type="dxa"/>
            <w:vAlign w:val="center"/>
          </w:tcPr>
          <w:p w:rsidR="005B3049" w:rsidRDefault="005B3049" w:rsidP="00F87533">
            <w:pPr>
              <w:jc w:val="right"/>
              <w:rPr>
                <w:color w:val="000000"/>
                <w:sz w:val="18"/>
                <w:szCs w:val="18"/>
              </w:rPr>
            </w:pPr>
            <w:r>
              <w:rPr>
                <w:color w:val="000000"/>
                <w:sz w:val="18"/>
                <w:szCs w:val="18"/>
              </w:rPr>
              <w:t>67</w:t>
            </w:r>
          </w:p>
        </w:tc>
        <w:tc>
          <w:tcPr>
            <w:tcW w:w="652" w:type="dxa"/>
            <w:vAlign w:val="center"/>
          </w:tcPr>
          <w:p w:rsidR="005B3049" w:rsidRDefault="005B3049" w:rsidP="00F87533">
            <w:pPr>
              <w:jc w:val="right"/>
              <w:rPr>
                <w:color w:val="000000"/>
                <w:sz w:val="18"/>
                <w:szCs w:val="18"/>
              </w:rPr>
            </w:pPr>
            <w:r>
              <w:rPr>
                <w:color w:val="000000"/>
                <w:sz w:val="18"/>
                <w:szCs w:val="18"/>
              </w:rPr>
              <w:t>64</w:t>
            </w:r>
          </w:p>
        </w:tc>
      </w:tr>
      <w:tr w:rsidR="005B3049" w:rsidRPr="006730CB" w:rsidTr="00F87533">
        <w:trPr>
          <w:trHeight w:val="264"/>
          <w:jc w:val="center"/>
        </w:trPr>
        <w:tc>
          <w:tcPr>
            <w:tcW w:w="1678" w:type="dxa"/>
            <w:shd w:val="clear" w:color="auto" w:fill="auto"/>
            <w:noWrap/>
            <w:vAlign w:val="center"/>
          </w:tcPr>
          <w:p w:rsidR="005B3049" w:rsidRPr="006730CB" w:rsidRDefault="005B3049" w:rsidP="00F87533">
            <w:pPr>
              <w:rPr>
                <w:sz w:val="18"/>
                <w:szCs w:val="18"/>
              </w:rPr>
            </w:pPr>
            <w:r w:rsidRPr="006730CB">
              <w:rPr>
                <w:sz w:val="18"/>
                <w:szCs w:val="18"/>
              </w:rPr>
              <w:t>Robbery</w:t>
            </w:r>
          </w:p>
        </w:tc>
        <w:tc>
          <w:tcPr>
            <w:tcW w:w="651" w:type="dxa"/>
            <w:vAlign w:val="center"/>
          </w:tcPr>
          <w:p w:rsidR="005B3049" w:rsidRDefault="005B3049" w:rsidP="00F87533">
            <w:pPr>
              <w:jc w:val="right"/>
              <w:rPr>
                <w:color w:val="000000"/>
                <w:sz w:val="18"/>
                <w:szCs w:val="18"/>
              </w:rPr>
            </w:pPr>
            <w:r>
              <w:rPr>
                <w:color w:val="000000"/>
                <w:sz w:val="18"/>
                <w:szCs w:val="18"/>
              </w:rPr>
              <w:t>777</w:t>
            </w:r>
          </w:p>
        </w:tc>
        <w:tc>
          <w:tcPr>
            <w:tcW w:w="651" w:type="dxa"/>
            <w:vAlign w:val="center"/>
          </w:tcPr>
          <w:p w:rsidR="005B3049" w:rsidRDefault="005B3049" w:rsidP="00F87533">
            <w:pPr>
              <w:jc w:val="right"/>
              <w:rPr>
                <w:color w:val="000000"/>
                <w:sz w:val="18"/>
                <w:szCs w:val="18"/>
              </w:rPr>
            </w:pPr>
            <w:r>
              <w:rPr>
                <w:color w:val="000000"/>
                <w:sz w:val="18"/>
                <w:szCs w:val="18"/>
              </w:rPr>
              <w:t>670</w:t>
            </w:r>
          </w:p>
        </w:tc>
        <w:tc>
          <w:tcPr>
            <w:tcW w:w="652" w:type="dxa"/>
            <w:vAlign w:val="center"/>
          </w:tcPr>
          <w:p w:rsidR="005B3049" w:rsidRDefault="005B3049" w:rsidP="00F87533">
            <w:pPr>
              <w:jc w:val="right"/>
              <w:rPr>
                <w:color w:val="000000"/>
                <w:sz w:val="18"/>
                <w:szCs w:val="18"/>
              </w:rPr>
            </w:pPr>
            <w:r>
              <w:rPr>
                <w:color w:val="000000"/>
                <w:sz w:val="18"/>
                <w:szCs w:val="18"/>
              </w:rPr>
              <w:t>692</w:t>
            </w:r>
          </w:p>
        </w:tc>
        <w:tc>
          <w:tcPr>
            <w:tcW w:w="651" w:type="dxa"/>
            <w:vAlign w:val="center"/>
          </w:tcPr>
          <w:p w:rsidR="005B3049" w:rsidRDefault="005B3049" w:rsidP="00F87533">
            <w:pPr>
              <w:jc w:val="right"/>
              <w:rPr>
                <w:color w:val="000000"/>
                <w:sz w:val="18"/>
                <w:szCs w:val="18"/>
              </w:rPr>
            </w:pPr>
            <w:r>
              <w:rPr>
                <w:color w:val="000000"/>
                <w:sz w:val="18"/>
                <w:szCs w:val="18"/>
              </w:rPr>
              <w:t>721</w:t>
            </w:r>
          </w:p>
        </w:tc>
        <w:tc>
          <w:tcPr>
            <w:tcW w:w="651" w:type="dxa"/>
            <w:vAlign w:val="center"/>
          </w:tcPr>
          <w:p w:rsidR="005B3049" w:rsidRDefault="005B3049" w:rsidP="00F87533">
            <w:pPr>
              <w:jc w:val="right"/>
            </w:pPr>
            <w:r w:rsidRPr="00067CCA">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547</w:t>
            </w:r>
          </w:p>
        </w:tc>
        <w:tc>
          <w:tcPr>
            <w:tcW w:w="651" w:type="dxa"/>
            <w:shd w:val="clear" w:color="auto" w:fill="auto"/>
            <w:noWrap/>
            <w:tcMar>
              <w:right w:w="86" w:type="dxa"/>
            </w:tcMar>
            <w:vAlign w:val="center"/>
          </w:tcPr>
          <w:p w:rsidR="005B3049" w:rsidRDefault="005B3049" w:rsidP="00F87533">
            <w:pPr>
              <w:jc w:val="right"/>
              <w:rPr>
                <w:color w:val="000000"/>
                <w:sz w:val="18"/>
                <w:szCs w:val="18"/>
              </w:rPr>
            </w:pPr>
            <w:r>
              <w:rPr>
                <w:color w:val="000000"/>
                <w:sz w:val="18"/>
                <w:szCs w:val="18"/>
              </w:rPr>
              <w:t>634</w:t>
            </w:r>
          </w:p>
        </w:tc>
        <w:tc>
          <w:tcPr>
            <w:tcW w:w="651" w:type="dxa"/>
            <w:shd w:val="clear" w:color="auto" w:fill="auto"/>
            <w:noWrap/>
            <w:tcMar>
              <w:right w:w="86" w:type="dxa"/>
            </w:tcMar>
            <w:vAlign w:val="center"/>
          </w:tcPr>
          <w:p w:rsidR="005B3049" w:rsidRDefault="005B3049" w:rsidP="00F87533">
            <w:pPr>
              <w:jc w:val="right"/>
              <w:rPr>
                <w:color w:val="000000"/>
                <w:sz w:val="18"/>
                <w:szCs w:val="18"/>
              </w:rPr>
            </w:pPr>
            <w:r>
              <w:rPr>
                <w:color w:val="000000"/>
                <w:sz w:val="18"/>
                <w:szCs w:val="18"/>
              </w:rPr>
              <w:t>593</w:t>
            </w:r>
          </w:p>
        </w:tc>
        <w:tc>
          <w:tcPr>
            <w:tcW w:w="652" w:type="dxa"/>
            <w:shd w:val="clear" w:color="auto" w:fill="auto"/>
            <w:noWrap/>
            <w:tcMar>
              <w:right w:w="86" w:type="dxa"/>
            </w:tcMar>
            <w:vAlign w:val="center"/>
          </w:tcPr>
          <w:p w:rsidR="005B3049" w:rsidRDefault="005B3049" w:rsidP="00F87533">
            <w:pPr>
              <w:jc w:val="right"/>
              <w:rPr>
                <w:color w:val="000000"/>
                <w:sz w:val="18"/>
                <w:szCs w:val="18"/>
              </w:rPr>
            </w:pPr>
            <w:r>
              <w:rPr>
                <w:color w:val="000000"/>
                <w:sz w:val="18"/>
                <w:szCs w:val="18"/>
              </w:rPr>
              <w:t>522</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431</w:t>
            </w:r>
          </w:p>
        </w:tc>
        <w:tc>
          <w:tcPr>
            <w:tcW w:w="651" w:type="dxa"/>
            <w:vAlign w:val="center"/>
          </w:tcPr>
          <w:p w:rsidR="005B3049" w:rsidRDefault="005B3049" w:rsidP="00F87533">
            <w:pPr>
              <w:jc w:val="right"/>
              <w:rPr>
                <w:color w:val="000000"/>
                <w:sz w:val="18"/>
                <w:szCs w:val="18"/>
              </w:rPr>
            </w:pPr>
            <w:r>
              <w:rPr>
                <w:color w:val="000000"/>
                <w:sz w:val="18"/>
                <w:szCs w:val="18"/>
              </w:rPr>
              <w:t>464</w:t>
            </w:r>
          </w:p>
        </w:tc>
        <w:tc>
          <w:tcPr>
            <w:tcW w:w="652" w:type="dxa"/>
            <w:vAlign w:val="center"/>
          </w:tcPr>
          <w:p w:rsidR="005B3049" w:rsidRDefault="005B3049" w:rsidP="00F87533">
            <w:pPr>
              <w:jc w:val="right"/>
              <w:rPr>
                <w:color w:val="000000"/>
                <w:sz w:val="18"/>
                <w:szCs w:val="18"/>
              </w:rPr>
            </w:pPr>
            <w:r>
              <w:rPr>
                <w:color w:val="000000"/>
                <w:sz w:val="18"/>
                <w:szCs w:val="18"/>
              </w:rPr>
              <w:t>412</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Aggravated assault</w:t>
            </w:r>
          </w:p>
        </w:tc>
        <w:tc>
          <w:tcPr>
            <w:tcW w:w="651" w:type="dxa"/>
            <w:vAlign w:val="center"/>
          </w:tcPr>
          <w:p w:rsidR="005B3049" w:rsidRDefault="005B3049" w:rsidP="00F87533">
            <w:pPr>
              <w:jc w:val="right"/>
              <w:rPr>
                <w:color w:val="000000"/>
                <w:sz w:val="18"/>
                <w:szCs w:val="18"/>
              </w:rPr>
            </w:pPr>
            <w:r>
              <w:rPr>
                <w:color w:val="000000"/>
                <w:sz w:val="18"/>
                <w:szCs w:val="18"/>
              </w:rPr>
              <w:t>1,465</w:t>
            </w:r>
          </w:p>
        </w:tc>
        <w:tc>
          <w:tcPr>
            <w:tcW w:w="651" w:type="dxa"/>
            <w:vAlign w:val="center"/>
          </w:tcPr>
          <w:p w:rsidR="005B3049" w:rsidRDefault="005B3049" w:rsidP="00F87533">
            <w:pPr>
              <w:jc w:val="right"/>
              <w:rPr>
                <w:color w:val="000000"/>
                <w:sz w:val="18"/>
                <w:szCs w:val="18"/>
              </w:rPr>
            </w:pPr>
            <w:r>
              <w:rPr>
                <w:color w:val="000000"/>
                <w:sz w:val="18"/>
                <w:szCs w:val="18"/>
              </w:rPr>
              <w:t>1,480</w:t>
            </w:r>
          </w:p>
        </w:tc>
        <w:tc>
          <w:tcPr>
            <w:tcW w:w="652" w:type="dxa"/>
            <w:vAlign w:val="center"/>
          </w:tcPr>
          <w:p w:rsidR="005B3049" w:rsidRDefault="005B3049" w:rsidP="00F87533">
            <w:pPr>
              <w:jc w:val="right"/>
              <w:rPr>
                <w:color w:val="000000"/>
                <w:sz w:val="18"/>
                <w:szCs w:val="18"/>
              </w:rPr>
            </w:pPr>
            <w:r>
              <w:rPr>
                <w:color w:val="000000"/>
                <w:sz w:val="18"/>
                <w:szCs w:val="18"/>
              </w:rPr>
              <w:t>1,440</w:t>
            </w:r>
          </w:p>
        </w:tc>
        <w:tc>
          <w:tcPr>
            <w:tcW w:w="651" w:type="dxa"/>
            <w:vAlign w:val="center"/>
          </w:tcPr>
          <w:p w:rsidR="005B3049" w:rsidRDefault="005B3049" w:rsidP="00F87533">
            <w:pPr>
              <w:jc w:val="right"/>
              <w:rPr>
                <w:color w:val="000000"/>
                <w:sz w:val="18"/>
                <w:szCs w:val="18"/>
              </w:rPr>
            </w:pPr>
            <w:r>
              <w:rPr>
                <w:color w:val="000000"/>
                <w:sz w:val="18"/>
                <w:szCs w:val="18"/>
              </w:rPr>
              <w:t>1,569</w:t>
            </w:r>
          </w:p>
        </w:tc>
        <w:tc>
          <w:tcPr>
            <w:tcW w:w="651" w:type="dxa"/>
            <w:vAlign w:val="center"/>
          </w:tcPr>
          <w:p w:rsidR="005B3049" w:rsidRDefault="005B3049" w:rsidP="00F87533">
            <w:pPr>
              <w:jc w:val="right"/>
            </w:pPr>
            <w:r w:rsidRPr="00067CCA">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1,883</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1,864</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1,544</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1,695</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1,320</w:t>
            </w:r>
          </w:p>
        </w:tc>
        <w:tc>
          <w:tcPr>
            <w:tcW w:w="651" w:type="dxa"/>
            <w:vAlign w:val="center"/>
          </w:tcPr>
          <w:p w:rsidR="005B3049" w:rsidRDefault="005B3049" w:rsidP="00F87533">
            <w:pPr>
              <w:jc w:val="right"/>
              <w:rPr>
                <w:color w:val="000000"/>
                <w:sz w:val="18"/>
                <w:szCs w:val="18"/>
              </w:rPr>
            </w:pPr>
            <w:r>
              <w:rPr>
                <w:color w:val="000000"/>
                <w:sz w:val="18"/>
                <w:szCs w:val="18"/>
              </w:rPr>
              <w:t>1,229</w:t>
            </w:r>
          </w:p>
        </w:tc>
        <w:tc>
          <w:tcPr>
            <w:tcW w:w="652" w:type="dxa"/>
            <w:vAlign w:val="center"/>
          </w:tcPr>
          <w:p w:rsidR="005B3049" w:rsidRDefault="005B3049" w:rsidP="00F87533">
            <w:pPr>
              <w:jc w:val="right"/>
              <w:rPr>
                <w:color w:val="000000"/>
                <w:sz w:val="18"/>
                <w:szCs w:val="18"/>
              </w:rPr>
            </w:pPr>
            <w:r>
              <w:rPr>
                <w:color w:val="000000"/>
                <w:sz w:val="18"/>
                <w:szCs w:val="18"/>
              </w:rPr>
              <w:t>1,142</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Pr>
                <w:sz w:val="18"/>
                <w:szCs w:val="18"/>
              </w:rPr>
              <w:t xml:space="preserve">    </w:t>
            </w:r>
            <w:r w:rsidRPr="006730CB">
              <w:rPr>
                <w:sz w:val="18"/>
                <w:szCs w:val="18"/>
              </w:rPr>
              <w:t>Total</w:t>
            </w:r>
            <w:r>
              <w:rPr>
                <w:sz w:val="18"/>
                <w:szCs w:val="18"/>
              </w:rPr>
              <w:t>, Violent</w:t>
            </w:r>
          </w:p>
        </w:tc>
        <w:tc>
          <w:tcPr>
            <w:tcW w:w="651" w:type="dxa"/>
            <w:vAlign w:val="center"/>
          </w:tcPr>
          <w:p w:rsidR="005B3049" w:rsidRDefault="005B3049" w:rsidP="00F87533">
            <w:pPr>
              <w:jc w:val="right"/>
              <w:rPr>
                <w:color w:val="000000"/>
                <w:sz w:val="18"/>
                <w:szCs w:val="18"/>
              </w:rPr>
            </w:pPr>
            <w:r>
              <w:rPr>
                <w:color w:val="000000"/>
                <w:sz w:val="18"/>
                <w:szCs w:val="18"/>
              </w:rPr>
              <w:t>2,365</w:t>
            </w:r>
          </w:p>
        </w:tc>
        <w:tc>
          <w:tcPr>
            <w:tcW w:w="651" w:type="dxa"/>
            <w:vAlign w:val="center"/>
          </w:tcPr>
          <w:p w:rsidR="005B3049" w:rsidRDefault="005B3049" w:rsidP="00F87533">
            <w:pPr>
              <w:jc w:val="right"/>
              <w:rPr>
                <w:color w:val="000000"/>
                <w:sz w:val="18"/>
                <w:szCs w:val="18"/>
              </w:rPr>
            </w:pPr>
            <w:r>
              <w:rPr>
                <w:color w:val="000000"/>
                <w:sz w:val="18"/>
                <w:szCs w:val="18"/>
              </w:rPr>
              <w:t>2,313</w:t>
            </w:r>
          </w:p>
        </w:tc>
        <w:tc>
          <w:tcPr>
            <w:tcW w:w="652" w:type="dxa"/>
            <w:vAlign w:val="center"/>
          </w:tcPr>
          <w:p w:rsidR="005B3049" w:rsidRDefault="005B3049" w:rsidP="00F87533">
            <w:pPr>
              <w:jc w:val="right"/>
              <w:rPr>
                <w:color w:val="000000"/>
                <w:sz w:val="18"/>
                <w:szCs w:val="18"/>
              </w:rPr>
            </w:pPr>
            <w:r>
              <w:rPr>
                <w:color w:val="000000"/>
                <w:sz w:val="18"/>
                <w:szCs w:val="18"/>
              </w:rPr>
              <w:t>2,304</w:t>
            </w:r>
          </w:p>
        </w:tc>
        <w:tc>
          <w:tcPr>
            <w:tcW w:w="651" w:type="dxa"/>
            <w:vAlign w:val="center"/>
          </w:tcPr>
          <w:p w:rsidR="005B3049" w:rsidRDefault="005B3049" w:rsidP="00F87533">
            <w:pPr>
              <w:jc w:val="right"/>
              <w:rPr>
                <w:color w:val="000000"/>
                <w:sz w:val="18"/>
                <w:szCs w:val="18"/>
              </w:rPr>
            </w:pPr>
            <w:r>
              <w:rPr>
                <w:color w:val="000000"/>
                <w:sz w:val="18"/>
                <w:szCs w:val="18"/>
              </w:rPr>
              <w:t>2,493</w:t>
            </w:r>
          </w:p>
        </w:tc>
        <w:tc>
          <w:tcPr>
            <w:tcW w:w="651" w:type="dxa"/>
            <w:vAlign w:val="center"/>
          </w:tcPr>
          <w:p w:rsidR="005B3049" w:rsidRDefault="005B3049" w:rsidP="00F87533">
            <w:pPr>
              <w:jc w:val="right"/>
            </w:pPr>
            <w:r w:rsidRPr="00067CCA">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2,580</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2,616</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2,243</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2,346</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1,870</w:t>
            </w:r>
          </w:p>
        </w:tc>
        <w:tc>
          <w:tcPr>
            <w:tcW w:w="651" w:type="dxa"/>
            <w:vAlign w:val="center"/>
          </w:tcPr>
          <w:p w:rsidR="005B3049" w:rsidRDefault="005B3049" w:rsidP="00F87533">
            <w:pPr>
              <w:jc w:val="right"/>
              <w:rPr>
                <w:color w:val="000000"/>
                <w:sz w:val="18"/>
                <w:szCs w:val="18"/>
              </w:rPr>
            </w:pPr>
            <w:r>
              <w:rPr>
                <w:color w:val="000000"/>
                <w:sz w:val="18"/>
                <w:szCs w:val="18"/>
              </w:rPr>
              <w:t>1,809</w:t>
            </w:r>
          </w:p>
        </w:tc>
        <w:tc>
          <w:tcPr>
            <w:tcW w:w="652" w:type="dxa"/>
            <w:vAlign w:val="center"/>
          </w:tcPr>
          <w:p w:rsidR="005B3049" w:rsidRDefault="005B3049" w:rsidP="00F87533">
            <w:pPr>
              <w:jc w:val="right"/>
              <w:rPr>
                <w:color w:val="000000"/>
                <w:sz w:val="18"/>
                <w:szCs w:val="18"/>
              </w:rPr>
            </w:pPr>
            <w:r>
              <w:rPr>
                <w:color w:val="000000"/>
                <w:sz w:val="18"/>
                <w:szCs w:val="18"/>
              </w:rPr>
              <w:t>1,651</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jc w:val="center"/>
              <w:rPr>
                <w:b/>
                <w:sz w:val="18"/>
                <w:szCs w:val="18"/>
              </w:rPr>
            </w:pPr>
            <w:r w:rsidRPr="006730CB">
              <w:rPr>
                <w:b/>
                <w:sz w:val="18"/>
                <w:szCs w:val="18"/>
              </w:rPr>
              <w:t>Property Crime</w:t>
            </w:r>
          </w:p>
        </w:tc>
        <w:tc>
          <w:tcPr>
            <w:tcW w:w="651" w:type="dxa"/>
            <w:vAlign w:val="center"/>
          </w:tcPr>
          <w:p w:rsidR="005B3049" w:rsidRDefault="005B3049" w:rsidP="00F87533">
            <w:pPr>
              <w:jc w:val="right"/>
              <w:rPr>
                <w:color w:val="000000"/>
                <w:sz w:val="18"/>
                <w:szCs w:val="18"/>
              </w:rPr>
            </w:pPr>
          </w:p>
        </w:tc>
        <w:tc>
          <w:tcPr>
            <w:tcW w:w="651" w:type="dxa"/>
            <w:vAlign w:val="center"/>
          </w:tcPr>
          <w:p w:rsidR="005B3049" w:rsidRDefault="005B3049" w:rsidP="00F87533">
            <w:pPr>
              <w:jc w:val="right"/>
              <w:rPr>
                <w:color w:val="000000"/>
                <w:sz w:val="18"/>
                <w:szCs w:val="18"/>
              </w:rPr>
            </w:pPr>
          </w:p>
        </w:tc>
        <w:tc>
          <w:tcPr>
            <w:tcW w:w="652" w:type="dxa"/>
            <w:vAlign w:val="center"/>
          </w:tcPr>
          <w:p w:rsidR="005B3049" w:rsidRDefault="005B3049" w:rsidP="00F87533">
            <w:pPr>
              <w:jc w:val="right"/>
              <w:rPr>
                <w:color w:val="000000"/>
                <w:sz w:val="18"/>
                <w:szCs w:val="18"/>
              </w:rPr>
            </w:pPr>
          </w:p>
        </w:tc>
        <w:tc>
          <w:tcPr>
            <w:tcW w:w="651" w:type="dxa"/>
            <w:vAlign w:val="center"/>
          </w:tcPr>
          <w:p w:rsidR="005B3049" w:rsidRDefault="005B3049" w:rsidP="00F87533">
            <w:pPr>
              <w:jc w:val="right"/>
              <w:rPr>
                <w:color w:val="000000"/>
                <w:sz w:val="18"/>
                <w:szCs w:val="18"/>
              </w:rPr>
            </w:pPr>
          </w:p>
        </w:tc>
        <w:tc>
          <w:tcPr>
            <w:tcW w:w="651" w:type="dxa"/>
            <w:vAlign w:val="center"/>
          </w:tcPr>
          <w:p w:rsidR="005B3049" w:rsidRDefault="005B3049" w:rsidP="00F87533">
            <w:pPr>
              <w:jc w:val="right"/>
              <w:rPr>
                <w:color w:val="000000"/>
                <w:sz w:val="18"/>
                <w:szCs w:val="18"/>
              </w:rPr>
            </w:pPr>
          </w:p>
        </w:tc>
        <w:tc>
          <w:tcPr>
            <w:tcW w:w="652" w:type="dxa"/>
            <w:vAlign w:val="center"/>
          </w:tcPr>
          <w:p w:rsidR="005B3049" w:rsidRDefault="005B3049" w:rsidP="00F87533">
            <w:pPr>
              <w:jc w:val="right"/>
              <w:rPr>
                <w:color w:val="000000"/>
                <w:sz w:val="18"/>
                <w:szCs w:val="18"/>
              </w:rPr>
            </w:pP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p>
        </w:tc>
        <w:tc>
          <w:tcPr>
            <w:tcW w:w="651" w:type="dxa"/>
            <w:noWrap/>
            <w:tcMar>
              <w:right w:w="86" w:type="dxa"/>
            </w:tcMar>
            <w:vAlign w:val="center"/>
          </w:tcPr>
          <w:p w:rsidR="005B3049" w:rsidRDefault="005B3049" w:rsidP="00F87533">
            <w:pPr>
              <w:jc w:val="right"/>
              <w:rPr>
                <w:color w:val="000000"/>
                <w:sz w:val="18"/>
                <w:szCs w:val="18"/>
              </w:rPr>
            </w:pPr>
          </w:p>
        </w:tc>
        <w:tc>
          <w:tcPr>
            <w:tcW w:w="651" w:type="dxa"/>
            <w:vAlign w:val="center"/>
          </w:tcPr>
          <w:p w:rsidR="005B3049" w:rsidRDefault="005B3049" w:rsidP="00F87533">
            <w:pPr>
              <w:jc w:val="right"/>
              <w:rPr>
                <w:color w:val="000000"/>
                <w:sz w:val="18"/>
                <w:szCs w:val="18"/>
              </w:rPr>
            </w:pPr>
          </w:p>
        </w:tc>
        <w:tc>
          <w:tcPr>
            <w:tcW w:w="652" w:type="dxa"/>
            <w:vAlign w:val="center"/>
          </w:tcPr>
          <w:p w:rsidR="005B3049" w:rsidRDefault="005B3049" w:rsidP="00F87533">
            <w:pPr>
              <w:jc w:val="right"/>
              <w:rPr>
                <w:color w:val="000000"/>
                <w:sz w:val="18"/>
                <w:szCs w:val="18"/>
              </w:rPr>
            </w:pP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Burglary</w:t>
            </w:r>
          </w:p>
        </w:tc>
        <w:tc>
          <w:tcPr>
            <w:tcW w:w="651" w:type="dxa"/>
            <w:vAlign w:val="center"/>
          </w:tcPr>
          <w:p w:rsidR="005B3049" w:rsidRDefault="005B3049" w:rsidP="00F87533">
            <w:pPr>
              <w:jc w:val="right"/>
              <w:rPr>
                <w:color w:val="000000"/>
                <w:sz w:val="18"/>
                <w:szCs w:val="18"/>
              </w:rPr>
            </w:pPr>
            <w:r>
              <w:rPr>
                <w:color w:val="000000"/>
                <w:sz w:val="18"/>
                <w:szCs w:val="18"/>
              </w:rPr>
              <w:t>3,405</w:t>
            </w:r>
          </w:p>
        </w:tc>
        <w:tc>
          <w:tcPr>
            <w:tcW w:w="651" w:type="dxa"/>
            <w:vAlign w:val="center"/>
          </w:tcPr>
          <w:p w:rsidR="005B3049" w:rsidRDefault="005B3049" w:rsidP="00F87533">
            <w:pPr>
              <w:jc w:val="right"/>
              <w:rPr>
                <w:color w:val="000000"/>
                <w:sz w:val="18"/>
                <w:szCs w:val="18"/>
              </w:rPr>
            </w:pPr>
            <w:r>
              <w:rPr>
                <w:color w:val="000000"/>
                <w:sz w:val="18"/>
                <w:szCs w:val="18"/>
              </w:rPr>
              <w:t>2,945</w:t>
            </w:r>
          </w:p>
        </w:tc>
        <w:tc>
          <w:tcPr>
            <w:tcW w:w="652" w:type="dxa"/>
            <w:vAlign w:val="center"/>
          </w:tcPr>
          <w:p w:rsidR="005B3049" w:rsidRDefault="005B3049" w:rsidP="00F87533">
            <w:pPr>
              <w:jc w:val="right"/>
              <w:rPr>
                <w:color w:val="000000"/>
                <w:sz w:val="18"/>
                <w:szCs w:val="18"/>
              </w:rPr>
            </w:pPr>
            <w:r>
              <w:rPr>
                <w:color w:val="000000"/>
                <w:sz w:val="18"/>
                <w:szCs w:val="18"/>
              </w:rPr>
              <w:t>3,382</w:t>
            </w:r>
          </w:p>
        </w:tc>
        <w:tc>
          <w:tcPr>
            <w:tcW w:w="651" w:type="dxa"/>
            <w:vAlign w:val="center"/>
          </w:tcPr>
          <w:p w:rsidR="005B3049" w:rsidRDefault="005B3049" w:rsidP="00F87533">
            <w:pPr>
              <w:jc w:val="right"/>
              <w:rPr>
                <w:color w:val="000000"/>
                <w:sz w:val="18"/>
                <w:szCs w:val="18"/>
              </w:rPr>
            </w:pPr>
            <w:r>
              <w:rPr>
                <w:color w:val="000000"/>
                <w:sz w:val="18"/>
                <w:szCs w:val="18"/>
              </w:rPr>
              <w:t>3,285</w:t>
            </w:r>
          </w:p>
        </w:tc>
        <w:tc>
          <w:tcPr>
            <w:tcW w:w="651" w:type="dxa"/>
            <w:vAlign w:val="center"/>
          </w:tcPr>
          <w:p w:rsidR="005B3049" w:rsidRDefault="005B3049" w:rsidP="00F87533">
            <w:pPr>
              <w:jc w:val="right"/>
            </w:pPr>
            <w:r w:rsidRPr="00002CA0">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3,731</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3,632</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3,675</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3,343</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2,809</w:t>
            </w:r>
          </w:p>
        </w:tc>
        <w:tc>
          <w:tcPr>
            <w:tcW w:w="651" w:type="dxa"/>
            <w:vAlign w:val="center"/>
          </w:tcPr>
          <w:p w:rsidR="005B3049" w:rsidRDefault="005B3049" w:rsidP="00F87533">
            <w:pPr>
              <w:jc w:val="right"/>
              <w:rPr>
                <w:color w:val="000000"/>
                <w:sz w:val="18"/>
                <w:szCs w:val="18"/>
              </w:rPr>
            </w:pPr>
            <w:r>
              <w:rPr>
                <w:color w:val="000000"/>
                <w:sz w:val="18"/>
                <w:szCs w:val="18"/>
              </w:rPr>
              <w:t>2,950</w:t>
            </w:r>
          </w:p>
        </w:tc>
        <w:tc>
          <w:tcPr>
            <w:tcW w:w="652" w:type="dxa"/>
            <w:vAlign w:val="center"/>
          </w:tcPr>
          <w:p w:rsidR="005B3049" w:rsidRDefault="005B3049" w:rsidP="00F87533">
            <w:pPr>
              <w:jc w:val="right"/>
              <w:rPr>
                <w:color w:val="000000"/>
                <w:sz w:val="18"/>
                <w:szCs w:val="18"/>
              </w:rPr>
            </w:pPr>
            <w:r>
              <w:rPr>
                <w:color w:val="000000"/>
                <w:sz w:val="18"/>
                <w:szCs w:val="18"/>
              </w:rPr>
              <w:t>2,568</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Larceny-theft</w:t>
            </w:r>
          </w:p>
        </w:tc>
        <w:tc>
          <w:tcPr>
            <w:tcW w:w="651" w:type="dxa"/>
            <w:vAlign w:val="center"/>
          </w:tcPr>
          <w:p w:rsidR="005B3049" w:rsidRDefault="005B3049" w:rsidP="00F87533">
            <w:pPr>
              <w:jc w:val="right"/>
              <w:rPr>
                <w:color w:val="000000"/>
                <w:sz w:val="18"/>
                <w:szCs w:val="18"/>
              </w:rPr>
            </w:pPr>
            <w:r>
              <w:rPr>
                <w:color w:val="000000"/>
                <w:sz w:val="18"/>
                <w:szCs w:val="18"/>
              </w:rPr>
              <w:t>13,407</w:t>
            </w:r>
          </w:p>
        </w:tc>
        <w:tc>
          <w:tcPr>
            <w:tcW w:w="651" w:type="dxa"/>
            <w:vAlign w:val="center"/>
          </w:tcPr>
          <w:p w:rsidR="005B3049" w:rsidRDefault="005B3049" w:rsidP="00F87533">
            <w:pPr>
              <w:jc w:val="right"/>
              <w:rPr>
                <w:color w:val="000000"/>
                <w:sz w:val="18"/>
                <w:szCs w:val="18"/>
              </w:rPr>
            </w:pPr>
            <w:r>
              <w:rPr>
                <w:color w:val="000000"/>
                <w:sz w:val="18"/>
                <w:szCs w:val="18"/>
              </w:rPr>
              <w:t>12,126</w:t>
            </w:r>
          </w:p>
        </w:tc>
        <w:tc>
          <w:tcPr>
            <w:tcW w:w="652" w:type="dxa"/>
            <w:vAlign w:val="center"/>
          </w:tcPr>
          <w:p w:rsidR="005B3049" w:rsidRDefault="005B3049" w:rsidP="00F87533">
            <w:pPr>
              <w:jc w:val="right"/>
              <w:rPr>
                <w:color w:val="000000"/>
                <w:sz w:val="18"/>
                <w:szCs w:val="18"/>
              </w:rPr>
            </w:pPr>
            <w:r>
              <w:rPr>
                <w:color w:val="000000"/>
                <w:sz w:val="18"/>
                <w:szCs w:val="18"/>
              </w:rPr>
              <w:t>11,470</w:t>
            </w:r>
          </w:p>
        </w:tc>
        <w:tc>
          <w:tcPr>
            <w:tcW w:w="651" w:type="dxa"/>
            <w:vAlign w:val="center"/>
          </w:tcPr>
          <w:p w:rsidR="005B3049" w:rsidRDefault="005B3049" w:rsidP="00F87533">
            <w:pPr>
              <w:jc w:val="right"/>
              <w:rPr>
                <w:color w:val="000000"/>
                <w:sz w:val="18"/>
                <w:szCs w:val="18"/>
              </w:rPr>
            </w:pPr>
            <w:r>
              <w:rPr>
                <w:color w:val="000000"/>
                <w:sz w:val="18"/>
                <w:szCs w:val="18"/>
              </w:rPr>
              <w:t>11,889</w:t>
            </w:r>
          </w:p>
        </w:tc>
        <w:tc>
          <w:tcPr>
            <w:tcW w:w="651" w:type="dxa"/>
            <w:vAlign w:val="center"/>
          </w:tcPr>
          <w:p w:rsidR="005B3049" w:rsidRDefault="005B3049" w:rsidP="00F87533">
            <w:pPr>
              <w:jc w:val="right"/>
            </w:pPr>
            <w:r w:rsidRPr="00002CA0">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8,444</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9,596</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9,832</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9,976</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8,896</w:t>
            </w:r>
          </w:p>
        </w:tc>
        <w:tc>
          <w:tcPr>
            <w:tcW w:w="651" w:type="dxa"/>
            <w:vAlign w:val="center"/>
          </w:tcPr>
          <w:p w:rsidR="005B3049" w:rsidRDefault="005B3049" w:rsidP="00F87533">
            <w:pPr>
              <w:jc w:val="right"/>
              <w:rPr>
                <w:color w:val="000000"/>
                <w:sz w:val="18"/>
                <w:szCs w:val="18"/>
              </w:rPr>
            </w:pPr>
            <w:r>
              <w:rPr>
                <w:color w:val="000000"/>
                <w:sz w:val="18"/>
                <w:szCs w:val="18"/>
              </w:rPr>
              <w:t>9,193</w:t>
            </w:r>
          </w:p>
        </w:tc>
        <w:tc>
          <w:tcPr>
            <w:tcW w:w="652" w:type="dxa"/>
            <w:vAlign w:val="center"/>
          </w:tcPr>
          <w:p w:rsidR="005B3049" w:rsidRDefault="005B3049" w:rsidP="00F87533">
            <w:pPr>
              <w:jc w:val="right"/>
              <w:rPr>
                <w:color w:val="000000"/>
                <w:sz w:val="18"/>
                <w:szCs w:val="18"/>
              </w:rPr>
            </w:pPr>
            <w:r>
              <w:rPr>
                <w:color w:val="000000"/>
                <w:sz w:val="18"/>
                <w:szCs w:val="18"/>
              </w:rPr>
              <w:t>9,128</w:t>
            </w:r>
          </w:p>
        </w:tc>
      </w:tr>
      <w:tr w:rsidR="005B3049" w:rsidRPr="006730CB" w:rsidTr="00F87533">
        <w:trPr>
          <w:trHeight w:val="264"/>
          <w:jc w:val="center"/>
        </w:trPr>
        <w:tc>
          <w:tcPr>
            <w:tcW w:w="1678" w:type="dxa"/>
            <w:shd w:val="clear" w:color="auto" w:fill="auto"/>
            <w:noWrap/>
            <w:vAlign w:val="center"/>
            <w:hideMark/>
          </w:tcPr>
          <w:p w:rsidR="005B3049" w:rsidRPr="006730CB" w:rsidRDefault="005B3049" w:rsidP="00F87533">
            <w:pPr>
              <w:rPr>
                <w:sz w:val="18"/>
                <w:szCs w:val="18"/>
              </w:rPr>
            </w:pPr>
            <w:r w:rsidRPr="006730CB">
              <w:rPr>
                <w:sz w:val="18"/>
                <w:szCs w:val="18"/>
              </w:rPr>
              <w:t>Motor vehicle theft</w:t>
            </w:r>
          </w:p>
        </w:tc>
        <w:tc>
          <w:tcPr>
            <w:tcW w:w="651" w:type="dxa"/>
            <w:vAlign w:val="center"/>
          </w:tcPr>
          <w:p w:rsidR="005B3049" w:rsidRDefault="005B3049" w:rsidP="00F87533">
            <w:pPr>
              <w:jc w:val="right"/>
              <w:rPr>
                <w:color w:val="000000"/>
                <w:sz w:val="18"/>
                <w:szCs w:val="18"/>
              </w:rPr>
            </w:pPr>
            <w:r>
              <w:rPr>
                <w:color w:val="000000"/>
                <w:sz w:val="18"/>
                <w:szCs w:val="18"/>
              </w:rPr>
              <w:t>2,302</w:t>
            </w:r>
          </w:p>
        </w:tc>
        <w:tc>
          <w:tcPr>
            <w:tcW w:w="651" w:type="dxa"/>
            <w:vAlign w:val="center"/>
          </w:tcPr>
          <w:p w:rsidR="005B3049" w:rsidRDefault="005B3049" w:rsidP="00F87533">
            <w:pPr>
              <w:jc w:val="right"/>
              <w:rPr>
                <w:color w:val="000000"/>
                <w:sz w:val="18"/>
                <w:szCs w:val="18"/>
              </w:rPr>
            </w:pPr>
            <w:r>
              <w:rPr>
                <w:color w:val="000000"/>
                <w:sz w:val="18"/>
                <w:szCs w:val="18"/>
              </w:rPr>
              <w:t>2,008</w:t>
            </w:r>
          </w:p>
        </w:tc>
        <w:tc>
          <w:tcPr>
            <w:tcW w:w="652" w:type="dxa"/>
            <w:vAlign w:val="center"/>
          </w:tcPr>
          <w:p w:rsidR="005B3049" w:rsidRDefault="005B3049" w:rsidP="00F87533">
            <w:pPr>
              <w:jc w:val="right"/>
              <w:rPr>
                <w:color w:val="000000"/>
                <w:sz w:val="18"/>
                <w:szCs w:val="18"/>
              </w:rPr>
            </w:pPr>
            <w:r>
              <w:rPr>
                <w:color w:val="000000"/>
                <w:sz w:val="18"/>
                <w:szCs w:val="18"/>
              </w:rPr>
              <w:t>2,213</w:t>
            </w:r>
          </w:p>
        </w:tc>
        <w:tc>
          <w:tcPr>
            <w:tcW w:w="651" w:type="dxa"/>
            <w:vAlign w:val="center"/>
          </w:tcPr>
          <w:p w:rsidR="005B3049" w:rsidRDefault="005B3049" w:rsidP="00F87533">
            <w:pPr>
              <w:jc w:val="right"/>
              <w:rPr>
                <w:color w:val="000000"/>
                <w:sz w:val="18"/>
                <w:szCs w:val="18"/>
              </w:rPr>
            </w:pPr>
            <w:r>
              <w:rPr>
                <w:color w:val="000000"/>
                <w:sz w:val="18"/>
                <w:szCs w:val="18"/>
              </w:rPr>
              <w:t>2,452</w:t>
            </w:r>
          </w:p>
        </w:tc>
        <w:tc>
          <w:tcPr>
            <w:tcW w:w="651" w:type="dxa"/>
            <w:vAlign w:val="center"/>
          </w:tcPr>
          <w:p w:rsidR="005B3049" w:rsidRDefault="005B3049" w:rsidP="00F87533">
            <w:pPr>
              <w:jc w:val="right"/>
            </w:pPr>
            <w:r w:rsidRPr="00002CA0">
              <w:rPr>
                <w:color w:val="000000"/>
                <w:sz w:val="18"/>
                <w:szCs w:val="18"/>
              </w:rPr>
              <w:t>*</w:t>
            </w:r>
          </w:p>
        </w:tc>
        <w:tc>
          <w:tcPr>
            <w:tcW w:w="652" w:type="dxa"/>
            <w:vAlign w:val="center"/>
          </w:tcPr>
          <w:p w:rsidR="005B3049" w:rsidRDefault="005B3049" w:rsidP="00F87533">
            <w:pPr>
              <w:jc w:val="right"/>
              <w:rPr>
                <w:color w:val="000000"/>
                <w:sz w:val="18"/>
                <w:szCs w:val="18"/>
              </w:rPr>
            </w:pPr>
            <w:r>
              <w:rPr>
                <w:color w:val="000000"/>
                <w:sz w:val="18"/>
                <w:szCs w:val="18"/>
              </w:rPr>
              <w:t>1,659</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1,862</w:t>
            </w:r>
          </w:p>
        </w:tc>
        <w:tc>
          <w:tcPr>
            <w:tcW w:w="651"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1,540</w:t>
            </w:r>
          </w:p>
        </w:tc>
        <w:tc>
          <w:tcPr>
            <w:tcW w:w="652" w:type="dxa"/>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1,283</w:t>
            </w:r>
          </w:p>
        </w:tc>
        <w:tc>
          <w:tcPr>
            <w:tcW w:w="651" w:type="dxa"/>
            <w:noWrap/>
            <w:tcMar>
              <w:right w:w="86" w:type="dxa"/>
            </w:tcMar>
            <w:vAlign w:val="center"/>
          </w:tcPr>
          <w:p w:rsidR="005B3049" w:rsidRDefault="005B3049" w:rsidP="00F87533">
            <w:pPr>
              <w:jc w:val="right"/>
              <w:rPr>
                <w:color w:val="000000"/>
                <w:sz w:val="18"/>
                <w:szCs w:val="18"/>
              </w:rPr>
            </w:pPr>
            <w:r>
              <w:rPr>
                <w:color w:val="000000"/>
                <w:sz w:val="18"/>
                <w:szCs w:val="18"/>
              </w:rPr>
              <w:t>1,077</w:t>
            </w:r>
          </w:p>
        </w:tc>
        <w:tc>
          <w:tcPr>
            <w:tcW w:w="651" w:type="dxa"/>
            <w:vAlign w:val="center"/>
          </w:tcPr>
          <w:p w:rsidR="005B3049" w:rsidRDefault="005B3049" w:rsidP="00F87533">
            <w:pPr>
              <w:jc w:val="right"/>
              <w:rPr>
                <w:color w:val="000000"/>
                <w:sz w:val="18"/>
                <w:szCs w:val="18"/>
              </w:rPr>
            </w:pPr>
            <w:r>
              <w:rPr>
                <w:color w:val="000000"/>
                <w:sz w:val="18"/>
                <w:szCs w:val="18"/>
              </w:rPr>
              <w:t>885</w:t>
            </w:r>
          </w:p>
        </w:tc>
        <w:tc>
          <w:tcPr>
            <w:tcW w:w="652" w:type="dxa"/>
            <w:vAlign w:val="center"/>
          </w:tcPr>
          <w:p w:rsidR="005B3049" w:rsidRDefault="005B3049" w:rsidP="00F87533">
            <w:pPr>
              <w:jc w:val="right"/>
              <w:rPr>
                <w:color w:val="000000"/>
                <w:sz w:val="18"/>
                <w:szCs w:val="18"/>
              </w:rPr>
            </w:pPr>
            <w:r>
              <w:rPr>
                <w:color w:val="000000"/>
                <w:sz w:val="18"/>
                <w:szCs w:val="18"/>
              </w:rPr>
              <w:t>783</w:t>
            </w:r>
          </w:p>
        </w:tc>
      </w:tr>
      <w:tr w:rsidR="005B3049" w:rsidRPr="006730CB" w:rsidTr="00F87533">
        <w:trPr>
          <w:trHeight w:val="264"/>
          <w:jc w:val="center"/>
        </w:trPr>
        <w:tc>
          <w:tcPr>
            <w:tcW w:w="1678" w:type="dxa"/>
            <w:tcBorders>
              <w:bottom w:val="single" w:sz="4" w:space="0" w:color="auto"/>
            </w:tcBorders>
            <w:shd w:val="clear" w:color="auto" w:fill="auto"/>
            <w:noWrap/>
            <w:vAlign w:val="center"/>
            <w:hideMark/>
          </w:tcPr>
          <w:p w:rsidR="005B3049" w:rsidRPr="006730CB" w:rsidRDefault="005B3049" w:rsidP="00F87533">
            <w:pPr>
              <w:rPr>
                <w:sz w:val="18"/>
                <w:szCs w:val="18"/>
              </w:rPr>
            </w:pPr>
            <w:r>
              <w:rPr>
                <w:sz w:val="18"/>
                <w:szCs w:val="18"/>
              </w:rPr>
              <w:t xml:space="preserve">    </w:t>
            </w:r>
            <w:r w:rsidRPr="006730CB">
              <w:rPr>
                <w:sz w:val="18"/>
                <w:szCs w:val="18"/>
              </w:rPr>
              <w:t>Total</w:t>
            </w:r>
            <w:r>
              <w:rPr>
                <w:sz w:val="18"/>
                <w:szCs w:val="18"/>
              </w:rPr>
              <w:t>, Property</w:t>
            </w:r>
          </w:p>
        </w:tc>
        <w:tc>
          <w:tcPr>
            <w:tcW w:w="651"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19,114</w:t>
            </w:r>
          </w:p>
        </w:tc>
        <w:tc>
          <w:tcPr>
            <w:tcW w:w="651"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17,079</w:t>
            </w:r>
          </w:p>
        </w:tc>
        <w:tc>
          <w:tcPr>
            <w:tcW w:w="652"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17,065</w:t>
            </w:r>
          </w:p>
        </w:tc>
        <w:tc>
          <w:tcPr>
            <w:tcW w:w="651"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17,626</w:t>
            </w:r>
          </w:p>
        </w:tc>
        <w:tc>
          <w:tcPr>
            <w:tcW w:w="651" w:type="dxa"/>
            <w:tcBorders>
              <w:bottom w:val="single" w:sz="4" w:space="0" w:color="auto"/>
            </w:tcBorders>
            <w:vAlign w:val="center"/>
          </w:tcPr>
          <w:p w:rsidR="005B3049" w:rsidRDefault="005B3049" w:rsidP="00F87533">
            <w:pPr>
              <w:jc w:val="right"/>
            </w:pPr>
            <w:r w:rsidRPr="00002CA0">
              <w:rPr>
                <w:color w:val="000000"/>
                <w:sz w:val="18"/>
                <w:szCs w:val="18"/>
              </w:rPr>
              <w:t>*</w:t>
            </w:r>
          </w:p>
        </w:tc>
        <w:tc>
          <w:tcPr>
            <w:tcW w:w="652"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13,834</w:t>
            </w:r>
          </w:p>
        </w:tc>
        <w:tc>
          <w:tcPr>
            <w:tcW w:w="651" w:type="dxa"/>
            <w:tcBorders>
              <w:bottom w:val="single" w:sz="4" w:space="0" w:color="auto"/>
            </w:tcBorders>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15,090</w:t>
            </w:r>
          </w:p>
        </w:tc>
        <w:tc>
          <w:tcPr>
            <w:tcW w:w="651" w:type="dxa"/>
            <w:tcBorders>
              <w:bottom w:val="single" w:sz="4" w:space="0" w:color="auto"/>
            </w:tcBorders>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15,047</w:t>
            </w:r>
          </w:p>
        </w:tc>
        <w:tc>
          <w:tcPr>
            <w:tcW w:w="652" w:type="dxa"/>
            <w:tcBorders>
              <w:bottom w:val="single" w:sz="4" w:space="0" w:color="auto"/>
            </w:tcBorders>
            <w:shd w:val="clear" w:color="auto" w:fill="auto"/>
            <w:noWrap/>
            <w:tcMar>
              <w:right w:w="86" w:type="dxa"/>
            </w:tcMar>
            <w:vAlign w:val="center"/>
            <w:hideMark/>
          </w:tcPr>
          <w:p w:rsidR="005B3049" w:rsidRDefault="005B3049" w:rsidP="00F87533">
            <w:pPr>
              <w:jc w:val="right"/>
              <w:rPr>
                <w:color w:val="000000"/>
                <w:sz w:val="18"/>
                <w:szCs w:val="18"/>
              </w:rPr>
            </w:pPr>
            <w:r>
              <w:rPr>
                <w:color w:val="000000"/>
                <w:sz w:val="18"/>
                <w:szCs w:val="18"/>
              </w:rPr>
              <w:t>14,602</w:t>
            </w:r>
          </w:p>
        </w:tc>
        <w:tc>
          <w:tcPr>
            <w:tcW w:w="651" w:type="dxa"/>
            <w:tcBorders>
              <w:bottom w:val="single" w:sz="4" w:space="0" w:color="auto"/>
            </w:tcBorders>
            <w:noWrap/>
            <w:tcMar>
              <w:right w:w="86" w:type="dxa"/>
            </w:tcMar>
            <w:vAlign w:val="center"/>
          </w:tcPr>
          <w:p w:rsidR="005B3049" w:rsidRDefault="005B3049" w:rsidP="00F87533">
            <w:pPr>
              <w:jc w:val="right"/>
              <w:rPr>
                <w:color w:val="000000"/>
                <w:sz w:val="18"/>
                <w:szCs w:val="18"/>
              </w:rPr>
            </w:pPr>
            <w:r>
              <w:rPr>
                <w:color w:val="000000"/>
                <w:sz w:val="18"/>
                <w:szCs w:val="18"/>
              </w:rPr>
              <w:t>12,782</w:t>
            </w:r>
          </w:p>
        </w:tc>
        <w:tc>
          <w:tcPr>
            <w:tcW w:w="651"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13,028</w:t>
            </w:r>
          </w:p>
        </w:tc>
        <w:tc>
          <w:tcPr>
            <w:tcW w:w="652" w:type="dxa"/>
            <w:tcBorders>
              <w:bottom w:val="single" w:sz="4" w:space="0" w:color="auto"/>
            </w:tcBorders>
            <w:vAlign w:val="center"/>
          </w:tcPr>
          <w:p w:rsidR="005B3049" w:rsidRDefault="005B3049" w:rsidP="00F87533">
            <w:pPr>
              <w:jc w:val="right"/>
              <w:rPr>
                <w:color w:val="000000"/>
                <w:sz w:val="18"/>
                <w:szCs w:val="18"/>
              </w:rPr>
            </w:pPr>
            <w:r>
              <w:rPr>
                <w:color w:val="000000"/>
                <w:sz w:val="18"/>
                <w:szCs w:val="18"/>
              </w:rPr>
              <w:t>12,479</w:t>
            </w:r>
          </w:p>
        </w:tc>
      </w:tr>
      <w:tr w:rsidR="005B3049" w:rsidRPr="006730CB" w:rsidTr="00F87533">
        <w:trPr>
          <w:trHeight w:val="305"/>
          <w:jc w:val="center"/>
        </w:trPr>
        <w:tc>
          <w:tcPr>
            <w:tcW w:w="9494" w:type="dxa"/>
            <w:gridSpan w:val="13"/>
            <w:tcBorders>
              <w:top w:val="single" w:sz="4" w:space="0" w:color="auto"/>
              <w:left w:val="nil"/>
              <w:bottom w:val="nil"/>
              <w:right w:val="nil"/>
            </w:tcBorders>
            <w:vAlign w:val="center"/>
          </w:tcPr>
          <w:p w:rsidR="005B3049" w:rsidRPr="00C66257" w:rsidRDefault="005B3049" w:rsidP="00F87533">
            <w:pPr>
              <w:rPr>
                <w:sz w:val="16"/>
                <w:szCs w:val="16"/>
              </w:rPr>
            </w:pPr>
            <w:r w:rsidRPr="00C66257">
              <w:rPr>
                <w:sz w:val="16"/>
                <w:szCs w:val="16"/>
              </w:rPr>
              <w:t xml:space="preserve">* Data is not displayed when a full 12 months is not available. </w:t>
            </w:r>
          </w:p>
          <w:p w:rsidR="005B3049" w:rsidRDefault="005B3049" w:rsidP="00F87533">
            <w:pPr>
              <w:rPr>
                <w:sz w:val="16"/>
                <w:szCs w:val="16"/>
              </w:rPr>
            </w:pPr>
            <w:r>
              <w:rPr>
                <w:sz w:val="16"/>
                <w:szCs w:val="16"/>
              </w:rPr>
              <w:t xml:space="preserve">Source: Uniform Crime Reporting Statistics – Data downloaded </w:t>
            </w:r>
            <w:proofErr w:type="gramStart"/>
            <w:r>
              <w:rPr>
                <w:sz w:val="16"/>
                <w:szCs w:val="16"/>
              </w:rPr>
              <w:t xml:space="preserve">from </w:t>
            </w:r>
            <w:r>
              <w:t xml:space="preserve"> </w:t>
            </w:r>
            <w:proofErr w:type="gramEnd"/>
            <w:r>
              <w:rPr>
                <w:sz w:val="16"/>
                <w:szCs w:val="16"/>
              </w:rPr>
              <w:fldChar w:fldCharType="begin"/>
            </w:r>
            <w:r>
              <w:rPr>
                <w:sz w:val="16"/>
                <w:szCs w:val="16"/>
              </w:rPr>
              <w:instrText xml:space="preserve"> HYPERLINK "</w:instrText>
            </w:r>
            <w:r w:rsidRPr="00427B7D">
              <w:rPr>
                <w:sz w:val="16"/>
                <w:szCs w:val="16"/>
              </w:rPr>
              <w:instrText>http://www.ucrdatatool.gov/</w:instrText>
            </w:r>
            <w:r>
              <w:rPr>
                <w:sz w:val="16"/>
                <w:szCs w:val="16"/>
              </w:rPr>
              <w:instrText xml:space="preserve">" </w:instrText>
            </w:r>
            <w:r>
              <w:rPr>
                <w:sz w:val="16"/>
                <w:szCs w:val="16"/>
              </w:rPr>
              <w:fldChar w:fldCharType="separate"/>
            </w:r>
            <w:r w:rsidRPr="00AB0974">
              <w:rPr>
                <w:rStyle w:val="Hyperlink"/>
                <w:sz w:val="16"/>
                <w:szCs w:val="16"/>
              </w:rPr>
              <w:t>http://www.ucrdatatool.gov/</w:t>
            </w:r>
            <w:r>
              <w:rPr>
                <w:sz w:val="16"/>
                <w:szCs w:val="16"/>
              </w:rPr>
              <w:fldChar w:fldCharType="end"/>
            </w:r>
            <w:r>
              <w:rPr>
                <w:sz w:val="16"/>
                <w:szCs w:val="16"/>
              </w:rPr>
              <w:t xml:space="preserve"> , November 14, 2013.</w:t>
            </w:r>
          </w:p>
        </w:tc>
      </w:tr>
    </w:tbl>
    <w:p w:rsidR="005B3049" w:rsidRDefault="005B3049" w:rsidP="005B3049">
      <w:pPr>
        <w:rPr>
          <w:b/>
        </w:rPr>
      </w:pPr>
    </w:p>
    <w:p w:rsidR="005B3049" w:rsidRPr="00AC30BB" w:rsidRDefault="005B3049" w:rsidP="005B3049">
      <w:pPr>
        <w:rPr>
          <w:b/>
        </w:rPr>
      </w:pPr>
      <w:r w:rsidRPr="00AC30BB">
        <w:rPr>
          <w:b/>
        </w:rPr>
        <w:t>Comparative Crime Rates</w:t>
      </w:r>
    </w:p>
    <w:p w:rsidR="005B3049" w:rsidRDefault="005B3049" w:rsidP="005B3049">
      <w:pPr>
        <w:rPr>
          <w:b/>
        </w:rPr>
      </w:pPr>
    </w:p>
    <w:p w:rsidR="005B3049" w:rsidRDefault="005B3049" w:rsidP="005B3049">
      <w:r w:rsidRPr="00052058">
        <w:t>Table 4</w:t>
      </w:r>
      <w:r>
        <w:t xml:space="preserve"> provides comparative crime rates for the City of New Orleans, Louisiana, and the Nation. Rates for 2012 indicate that crime continues to plague the City. In particular, the violent </w:t>
      </w:r>
      <w:r>
        <w:lastRenderedPageBreak/>
        <w:t xml:space="preserve">crime rate at 815 per 100,000 </w:t>
      </w:r>
      <w:proofErr w:type="gramStart"/>
      <w:r>
        <w:t>popula</w:t>
      </w:r>
      <w:bookmarkStart w:id="0" w:name="_GoBack"/>
      <w:bookmarkEnd w:id="0"/>
      <w:r>
        <w:t>tion</w:t>
      </w:r>
      <w:proofErr w:type="gramEnd"/>
      <w:r>
        <w:t xml:space="preserve"> is almost two-thirds higher than for the state as a whole and double the national average of 387. Of particular concern is the number of homicides which has not declined since 2008 and may be increasing. At 53 per 100,000, the New Orleans homicide rate is 5 times greater than the Louisiana rate and 10 times greater than the national average.</w:t>
      </w:r>
    </w:p>
    <w:p w:rsidR="005B3049" w:rsidRDefault="005B3049" w:rsidP="005B3049"/>
    <w:p w:rsidR="005B3049" w:rsidRDefault="005B3049" w:rsidP="005B3049">
      <w:r>
        <w:t>The 2012 New Orleans property crime rate of 3,772 per 100,000 is about equal with the Louisiana rate but almost one-third greater than the national average (2,859). While the larceny rate in New Orleans is about 10 percent less than the statewide rate, it is 13 percent above the national average. The New Orleans burglary rate is only slightly higher than the statewide rate, but 40 percent higher than the national average. While the New Orleans motor vehicle theft has been trending downward, at 610 per 100,000 in 2012 it is almost three times the national average.</w:t>
      </w:r>
    </w:p>
    <w:p w:rsidR="005B3049" w:rsidRDefault="005B3049" w:rsidP="005B3049"/>
    <w:p w:rsidR="00DD1E24" w:rsidRDefault="00DD1E24" w:rsidP="000F7581"/>
    <w:p w:rsidR="00DD1E24" w:rsidRDefault="00DD1E24" w:rsidP="000F7581"/>
    <w:p w:rsidR="00DD1E24" w:rsidRPr="000F7581" w:rsidRDefault="00DD1E24" w:rsidP="000F7581"/>
    <w:p w:rsidR="000F7581" w:rsidRDefault="000F7581" w:rsidP="000F7581"/>
    <w:p w:rsidR="000F7581" w:rsidRPr="000F7581" w:rsidRDefault="000F7581" w:rsidP="000F7581">
      <w:r w:rsidRPr="000F7581">
        <w:rPr>
          <w:b/>
        </w:rPr>
        <w:t>Contact for Further Information</w:t>
      </w:r>
    </w:p>
    <w:p w:rsidR="000F7581" w:rsidRPr="000F7581" w:rsidRDefault="000F7581" w:rsidP="000F7581"/>
    <w:p w:rsidR="004F4264" w:rsidRDefault="00A63982" w:rsidP="004F4264">
      <w:hyperlink r:id="rId8" w:history="1">
        <w:r w:rsidRPr="00A63982">
          <w:rPr>
            <w:rStyle w:val="Hyperlink"/>
          </w:rPr>
          <w:t>http://www.ucrdatatool.gov/</w:t>
        </w:r>
      </w:hyperlink>
    </w:p>
    <w:p w:rsidR="004F4264" w:rsidRDefault="004F4264" w:rsidP="004F4264"/>
    <w:p w:rsidR="00A63982" w:rsidRDefault="00A63982" w:rsidP="004F4264">
      <w:pPr>
        <w:rPr>
          <w:sz w:val="20"/>
        </w:rPr>
      </w:pPr>
    </w:p>
    <w:p w:rsidR="004F4264" w:rsidRPr="00A63982" w:rsidRDefault="00A63982" w:rsidP="004F4264">
      <w:pPr>
        <w:rPr>
          <w:sz w:val="20"/>
        </w:rPr>
      </w:pPr>
      <w:r w:rsidRPr="00A63982">
        <w:rPr>
          <w:sz w:val="20"/>
        </w:rPr>
        <w:t>Editor: Robert J Gallati (</w:t>
      </w:r>
      <w:hyperlink r:id="rId9" w:history="1">
        <w:r w:rsidRPr="00A63982">
          <w:rPr>
            <w:rStyle w:val="Hyperlink"/>
            <w:sz w:val="20"/>
          </w:rPr>
          <w:t>rjgallati@yahoo.com</w:t>
        </w:r>
      </w:hyperlink>
      <w:r w:rsidRPr="00A63982">
        <w:rPr>
          <w:sz w:val="20"/>
        </w:rPr>
        <w:t>), updated: 12/09</w:t>
      </w:r>
      <w:r w:rsidR="004F4264" w:rsidRPr="00A63982">
        <w:rPr>
          <w:sz w:val="20"/>
        </w:rPr>
        <w:t>/2013</w:t>
      </w:r>
    </w:p>
    <w:sectPr w:rsidR="004F4264" w:rsidRPr="00A63982" w:rsidSect="007214C6">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AC" w:rsidRDefault="00F255AC" w:rsidP="001B31CC">
      <w:r>
        <w:separator/>
      </w:r>
    </w:p>
  </w:endnote>
  <w:endnote w:type="continuationSeparator" w:id="0">
    <w:p w:rsidR="00F255AC" w:rsidRDefault="00F255AC"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F255AC">
    <w:pPr>
      <w:pStyle w:val="Footer"/>
    </w:pPr>
    <w:r>
      <w:fldChar w:fldCharType="begin"/>
    </w:r>
    <w:r>
      <w:instrText xml:space="preserve"> FILENAME   \* MERGEFORMAT </w:instrText>
    </w:r>
    <w:r>
      <w:fldChar w:fldCharType="separate"/>
    </w:r>
    <w:r w:rsidR="00A63982" w:rsidRPr="00A63982">
      <w:rPr>
        <w:noProof/>
        <w:sz w:val="18"/>
        <w:szCs w:val="18"/>
      </w:rPr>
      <w:t>5-0202_CrimOffense_200131209.docx</w:t>
    </w:r>
    <w:r>
      <w:rPr>
        <w:noProof/>
        <w:sz w:val="18"/>
        <w:szCs w:val="18"/>
      </w:rPr>
      <w:fldChar w:fldCharType="end"/>
    </w:r>
    <w:r w:rsidR="001B31CC">
      <w:tab/>
    </w:r>
    <w:r w:rsidR="007214C6">
      <w:fldChar w:fldCharType="begin"/>
    </w:r>
    <w:r w:rsidR="001B31CC">
      <w:instrText xml:space="preserve"> PAGE   \* MERGEFORMAT </w:instrText>
    </w:r>
    <w:r w:rsidR="007214C6">
      <w:fldChar w:fldCharType="separate"/>
    </w:r>
    <w:r w:rsidR="00A63982">
      <w:rPr>
        <w:noProof/>
      </w:rPr>
      <w:t>4</w:t>
    </w:r>
    <w:r w:rsidR="007214C6">
      <w:fldChar w:fldCharType="end"/>
    </w:r>
    <w:r w:rsidR="001B31CC">
      <w:t xml:space="preserve"> of </w:t>
    </w:r>
    <w:r>
      <w:fldChar w:fldCharType="begin"/>
    </w:r>
    <w:r>
      <w:instrText xml:space="preserve"> NUMPAGES   \* MERGEFORMAT </w:instrText>
    </w:r>
    <w:r>
      <w:fldChar w:fldCharType="separate"/>
    </w:r>
    <w:r w:rsidR="00A6398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AC" w:rsidRDefault="00F255AC" w:rsidP="001B31CC">
      <w:r>
        <w:separator/>
      </w:r>
    </w:p>
  </w:footnote>
  <w:footnote w:type="continuationSeparator" w:id="0">
    <w:p w:rsidR="00F255AC" w:rsidRDefault="00F255AC" w:rsidP="001B3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5B3049" w:rsidRPr="005B3049" w:rsidRDefault="005B3049" w:rsidP="005B3049">
    <w:pPr>
      <w:pStyle w:val="Header"/>
      <w:rPr>
        <w:b/>
      </w:rPr>
    </w:pPr>
    <w:r w:rsidRPr="005B3049">
      <w:rPr>
        <w:b/>
      </w:rPr>
      <w:t>Consequences of Substance Use – Public Safety and Enforcement</w:t>
    </w:r>
  </w:p>
  <w:p w:rsidR="00DD1E24" w:rsidRPr="006E4BC1" w:rsidRDefault="00DD1E24" w:rsidP="005B304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C05B2A"/>
    <w:multiLevelType w:val="hybridMultilevel"/>
    <w:tmpl w:val="3C781D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10"/>
  </w:num>
  <w:num w:numId="6">
    <w:abstractNumId w:val="0"/>
  </w:num>
  <w:num w:numId="7">
    <w:abstractNumId w:val="11"/>
  </w:num>
  <w:num w:numId="8">
    <w:abstractNumId w:val="4"/>
  </w:num>
  <w:num w:numId="9">
    <w:abstractNumId w:val="6"/>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7"/>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E"/>
    <w:rsid w:val="00047859"/>
    <w:rsid w:val="0005363D"/>
    <w:rsid w:val="000726C0"/>
    <w:rsid w:val="000C092D"/>
    <w:rsid w:val="000D188F"/>
    <w:rsid w:val="000E19F7"/>
    <w:rsid w:val="000E3853"/>
    <w:rsid w:val="000F3280"/>
    <w:rsid w:val="000F7581"/>
    <w:rsid w:val="001440D4"/>
    <w:rsid w:val="0015747A"/>
    <w:rsid w:val="001B31CC"/>
    <w:rsid w:val="001E7474"/>
    <w:rsid w:val="00202AD8"/>
    <w:rsid w:val="00213B5A"/>
    <w:rsid w:val="002315F0"/>
    <w:rsid w:val="002318EB"/>
    <w:rsid w:val="0024791A"/>
    <w:rsid w:val="002517AA"/>
    <w:rsid w:val="002838EF"/>
    <w:rsid w:val="0028675C"/>
    <w:rsid w:val="002B140C"/>
    <w:rsid w:val="002C5D2D"/>
    <w:rsid w:val="00302423"/>
    <w:rsid w:val="003348D2"/>
    <w:rsid w:val="0036519E"/>
    <w:rsid w:val="00392126"/>
    <w:rsid w:val="0039218D"/>
    <w:rsid w:val="003D7190"/>
    <w:rsid w:val="004A474C"/>
    <w:rsid w:val="004D57B2"/>
    <w:rsid w:val="004E7EF2"/>
    <w:rsid w:val="004F4264"/>
    <w:rsid w:val="00546230"/>
    <w:rsid w:val="00563573"/>
    <w:rsid w:val="005917EF"/>
    <w:rsid w:val="005B3049"/>
    <w:rsid w:val="0060239C"/>
    <w:rsid w:val="00650C16"/>
    <w:rsid w:val="00684CF0"/>
    <w:rsid w:val="00693BBB"/>
    <w:rsid w:val="00694BCF"/>
    <w:rsid w:val="0069748D"/>
    <w:rsid w:val="006A65C8"/>
    <w:rsid w:val="006B22A9"/>
    <w:rsid w:val="006B2887"/>
    <w:rsid w:val="006D4F96"/>
    <w:rsid w:val="006E4BC1"/>
    <w:rsid w:val="007214C6"/>
    <w:rsid w:val="00722A7F"/>
    <w:rsid w:val="007439F1"/>
    <w:rsid w:val="0075355D"/>
    <w:rsid w:val="007619DF"/>
    <w:rsid w:val="007A023C"/>
    <w:rsid w:val="008020DA"/>
    <w:rsid w:val="00812E90"/>
    <w:rsid w:val="008302C3"/>
    <w:rsid w:val="008324A9"/>
    <w:rsid w:val="00843D1D"/>
    <w:rsid w:val="00862080"/>
    <w:rsid w:val="008D578E"/>
    <w:rsid w:val="008F74AA"/>
    <w:rsid w:val="0094555E"/>
    <w:rsid w:val="00952A84"/>
    <w:rsid w:val="0096217B"/>
    <w:rsid w:val="00962F2E"/>
    <w:rsid w:val="00975E1E"/>
    <w:rsid w:val="00985016"/>
    <w:rsid w:val="009C039F"/>
    <w:rsid w:val="009C534C"/>
    <w:rsid w:val="009D1DAB"/>
    <w:rsid w:val="009E292F"/>
    <w:rsid w:val="00A02D06"/>
    <w:rsid w:val="00A06288"/>
    <w:rsid w:val="00A37AD2"/>
    <w:rsid w:val="00A4227B"/>
    <w:rsid w:val="00A63982"/>
    <w:rsid w:val="00A85D4E"/>
    <w:rsid w:val="00A8644E"/>
    <w:rsid w:val="00AB44E8"/>
    <w:rsid w:val="00AC3FD1"/>
    <w:rsid w:val="00AD6173"/>
    <w:rsid w:val="00AF5A02"/>
    <w:rsid w:val="00B03D3C"/>
    <w:rsid w:val="00B964DB"/>
    <w:rsid w:val="00BB36AD"/>
    <w:rsid w:val="00BC0572"/>
    <w:rsid w:val="00BD41FF"/>
    <w:rsid w:val="00C13A65"/>
    <w:rsid w:val="00C17E6A"/>
    <w:rsid w:val="00C26DD8"/>
    <w:rsid w:val="00C33589"/>
    <w:rsid w:val="00C338CA"/>
    <w:rsid w:val="00C42104"/>
    <w:rsid w:val="00C64A71"/>
    <w:rsid w:val="00C81ED2"/>
    <w:rsid w:val="00CB19AA"/>
    <w:rsid w:val="00CC58D0"/>
    <w:rsid w:val="00CF5D44"/>
    <w:rsid w:val="00D146B2"/>
    <w:rsid w:val="00D66870"/>
    <w:rsid w:val="00DC0DE1"/>
    <w:rsid w:val="00DD1E24"/>
    <w:rsid w:val="00DF1139"/>
    <w:rsid w:val="00E77285"/>
    <w:rsid w:val="00E81BD9"/>
    <w:rsid w:val="00E82620"/>
    <w:rsid w:val="00E8405F"/>
    <w:rsid w:val="00E95D8C"/>
    <w:rsid w:val="00EA430E"/>
    <w:rsid w:val="00EB2A9A"/>
    <w:rsid w:val="00EB71B1"/>
    <w:rsid w:val="00EC04F1"/>
    <w:rsid w:val="00EC5CFD"/>
    <w:rsid w:val="00EE6935"/>
    <w:rsid w:val="00EF0510"/>
    <w:rsid w:val="00F255AC"/>
    <w:rsid w:val="00F7602E"/>
    <w:rsid w:val="00F77D5B"/>
    <w:rsid w:val="00F94B0C"/>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rdatatool.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gallat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2013-12-23T15:08:00Z</cp:lastPrinted>
  <dcterms:created xsi:type="dcterms:W3CDTF">2014-02-13T16:25:00Z</dcterms:created>
  <dcterms:modified xsi:type="dcterms:W3CDTF">2014-02-13T16:30:00Z</dcterms:modified>
</cp:coreProperties>
</file>